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C" w:rsidRPr="000D1CC1" w:rsidRDefault="004C7CFC" w:rsidP="004C7CFC">
      <w:proofErr w:type="gramStart"/>
      <w:r>
        <w:rPr>
          <w:b/>
        </w:rPr>
        <w:t>Supplementary T</w:t>
      </w:r>
      <w:r w:rsidRPr="000D1CC1">
        <w:rPr>
          <w:b/>
        </w:rPr>
        <w:t>able S2.</w:t>
      </w:r>
      <w:proofErr w:type="gramEnd"/>
      <w:r>
        <w:rPr>
          <w:b/>
        </w:rPr>
        <w:t xml:space="preserve">  </w:t>
      </w:r>
      <w:proofErr w:type="gramStart"/>
      <w:r>
        <w:t xml:space="preserve">Summary of plasma and urinary markers of metabolic health in the LIPGENE </w:t>
      </w:r>
      <w:proofErr w:type="spellStart"/>
      <w:r>
        <w:t>transcriptomic</w:t>
      </w:r>
      <w:proofErr w:type="spellEnd"/>
      <w:r>
        <w:t xml:space="preserve"> study cohort.</w:t>
      </w:r>
      <w:proofErr w:type="gramEnd"/>
    </w:p>
    <w:tbl>
      <w:tblPr>
        <w:tblW w:w="82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2278"/>
      </w:tblGrid>
      <w:tr w:rsidR="004C7CFC" w:rsidRPr="000D1CC1" w:rsidTr="0069146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D1CC1">
              <w:rPr>
                <w:rFonts w:eastAsia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0D1CC1">
              <w:rPr>
                <w:rFonts w:eastAsia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0D1CC1">
              <w:rPr>
                <w:rFonts w:eastAsia="Times New Roman" w:cs="Times New Roman"/>
                <w:b/>
                <w:bCs/>
                <w:color w:val="000000"/>
              </w:rPr>
              <w:t>Standard deviation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0D1CC1">
              <w:rPr>
                <w:rFonts w:eastAsia="Times New Roman" w:cs="Times New Roman"/>
                <w:color w:val="000000"/>
              </w:rPr>
              <w:t>apoa1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(g/L)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1.403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0.2475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apob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(g/L)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1.074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0.1558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apocii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(mg/L)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47.776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13.4386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apociii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(mg/L)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154.171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28.5549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0D1CC1">
              <w:rPr>
                <w:rFonts w:eastAsia="Times New Roman" w:cs="Times New Roman"/>
                <w:color w:val="000000"/>
              </w:rPr>
              <w:t>TRLapob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 xml:space="preserve"> (mg/L)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50.683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45.7528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C14:0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</w:rPr>
              <w:t>mg</w:t>
            </w:r>
            <w:proofErr w:type="gramEnd"/>
            <w:r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0.039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0.0236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C16:0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</w:rPr>
              <w:t>mg</w:t>
            </w:r>
            <w:proofErr w:type="gramEnd"/>
            <w:r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0.549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0.1893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C16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:1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0.025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0.0200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C18:0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eastAsia="Times New Roman" w:cs="Times New Roman"/>
                <w:color w:val="000000"/>
              </w:rPr>
              <w:t>mg</w:t>
            </w:r>
            <w:proofErr w:type="gramEnd"/>
            <w:r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0.078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0.0379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C18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:1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0.543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0.1638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C18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:2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r w:rsidRPr="000D1CC1">
              <w:rPr>
                <w:rFonts w:eastAsia="Times New Roman" w:cs="Times New Roman"/>
                <w:color w:val="000000"/>
              </w:rPr>
              <w:t>n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0D1CC1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0.623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0.1836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C18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:3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(n-6)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0.0006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C18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:4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r w:rsidRPr="000D1CC1">
              <w:rPr>
                <w:rFonts w:eastAsia="Times New Roman" w:cs="Times New Roman"/>
                <w:color w:val="000000"/>
              </w:rPr>
              <w:t>n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0D1CC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0.0011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C20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:1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0.0028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C20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:3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(n-6)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0.019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0.0114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C20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:4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(n-6)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0.142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0.0467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C20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:4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r w:rsidRPr="000D1CC1">
              <w:rPr>
                <w:rFonts w:eastAsia="Times New Roman" w:cs="Times New Roman"/>
                <w:color w:val="000000"/>
              </w:rPr>
              <w:t>n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0D1CC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0.0008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C20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:5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r w:rsidRPr="000D1CC1">
              <w:rPr>
                <w:rFonts w:eastAsia="Times New Roman" w:cs="Times New Roman"/>
                <w:color w:val="000000"/>
              </w:rPr>
              <w:t>n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0D1CC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0.0282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C22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:4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(n-6)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0.0026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C22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:5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r w:rsidRPr="000D1CC1">
              <w:rPr>
                <w:rFonts w:eastAsia="Times New Roman" w:cs="Times New Roman"/>
                <w:color w:val="000000"/>
              </w:rPr>
              <w:t>n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0D1CC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0.011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0.0036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C22</w:t>
            </w:r>
            <w:proofErr w:type="gramStart"/>
            <w:r w:rsidRPr="000D1CC1">
              <w:rPr>
                <w:rFonts w:eastAsia="Times New Roman" w:cs="Times New Roman"/>
                <w:color w:val="000000"/>
              </w:rPr>
              <w:t>:6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r w:rsidRPr="000D1CC1">
              <w:rPr>
                <w:rFonts w:eastAsia="Times New Roman" w:cs="Times New Roman"/>
                <w:color w:val="000000"/>
              </w:rPr>
              <w:t>n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0D1CC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)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0.064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0.0322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cpeptide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ng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3.116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1.0563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crp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6.479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3.8679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0D1CC1">
              <w:rPr>
                <w:rFonts w:eastAsia="Times New Roman" w:cs="Times New Roman"/>
                <w:color w:val="000000"/>
              </w:rPr>
              <w:t>il6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pg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5.170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4.7063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tnfa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pg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6.532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2.3275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sicam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ng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279.419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44.1521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svcam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ng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615.292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209.0874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adiponectin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</w:rPr>
              <w:t>ug</w:t>
            </w:r>
            <w:proofErr w:type="spellEnd"/>
            <w:r>
              <w:rPr>
                <w:rFonts w:eastAsia="Times New Roman" w:cs="Times New Roman"/>
                <w:color w:val="000000"/>
              </w:rPr>
              <w:t>/</w:t>
            </w:r>
            <w:r w:rsidRPr="000D1CC1">
              <w:rPr>
                <w:rFonts w:eastAsia="Times New Roman" w:cs="Times New Roman"/>
                <w:color w:val="000000"/>
              </w:rPr>
              <w:t>ml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3.372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1.9346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0D1CC1">
              <w:rPr>
                <w:rFonts w:eastAsia="Times New Roman" w:cs="Times New Roman"/>
                <w:color w:val="000000"/>
              </w:rPr>
              <w:t>pai1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ng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52.158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31.5843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tpa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ng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11.535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5.6242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0D1CC1">
              <w:rPr>
                <w:rFonts w:eastAsia="Times New Roman" w:cs="Times New Roman"/>
                <w:color w:val="000000"/>
              </w:rPr>
              <w:t>fibrinogen</w:t>
            </w:r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(mg/ml)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309.567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64.3704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0D1CC1">
              <w:rPr>
                <w:rFonts w:eastAsia="Times New Roman" w:cs="Times New Roman"/>
                <w:color w:val="000000"/>
              </w:rPr>
              <w:t>leptin</w:t>
            </w:r>
            <w:proofErr w:type="spellEnd"/>
            <w:proofErr w:type="gramEnd"/>
            <w:r w:rsidRPr="000D1CC1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ng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/ml)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25.829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26.7141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TAG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1.715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0.6193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CHOL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5.603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0.6256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 xml:space="preserve">NEFA 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umol.l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681.120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252.6180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TRLTG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0.783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0.4364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TRLC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0.361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0.2333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LDLC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3.416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0.8256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THDL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1.093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0.2317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15-keto-PGF2a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creatinine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0.132</w:t>
            </w:r>
          </w:p>
        </w:tc>
        <w:tc>
          <w:tcPr>
            <w:tcW w:w="2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0.0434</w:t>
            </w:r>
          </w:p>
        </w:tc>
      </w:tr>
      <w:tr w:rsidR="004C7CFC" w:rsidRPr="000D1CC1" w:rsidTr="0069146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8-iso-PGF2a (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mmol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0D1CC1">
              <w:rPr>
                <w:rFonts w:eastAsia="Times New Roman" w:cs="Times New Roman"/>
                <w:color w:val="000000"/>
              </w:rPr>
              <w:t>creatinine</w:t>
            </w:r>
            <w:proofErr w:type="spellEnd"/>
            <w:r w:rsidRPr="000D1CC1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0.436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FC" w:rsidRPr="000D1CC1" w:rsidRDefault="004C7CFC" w:rsidP="00691465">
            <w:pPr>
              <w:jc w:val="right"/>
              <w:rPr>
                <w:rFonts w:eastAsia="Times New Roman" w:cs="Times New Roman"/>
                <w:color w:val="000000"/>
              </w:rPr>
            </w:pPr>
            <w:r w:rsidRPr="000D1CC1">
              <w:rPr>
                <w:rFonts w:eastAsia="Times New Roman" w:cs="Times New Roman"/>
                <w:color w:val="000000"/>
              </w:rPr>
              <w:t>0.1046</w:t>
            </w:r>
          </w:p>
        </w:tc>
      </w:tr>
    </w:tbl>
    <w:p w:rsidR="009543D8" w:rsidRDefault="009543D8">
      <w:bookmarkStart w:id="0" w:name="_GoBack"/>
      <w:bookmarkEnd w:id="0"/>
    </w:p>
    <w:sectPr w:rsidR="009543D8" w:rsidSect="009543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FC"/>
    <w:rsid w:val="004C7CFC"/>
    <w:rsid w:val="00665F4A"/>
    <w:rsid w:val="009543D8"/>
    <w:rsid w:val="00EC3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9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FC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FC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Macintosh Word</Application>
  <DocSecurity>0</DocSecurity>
  <Lines>10</Lines>
  <Paragraphs>2</Paragraphs>
  <ScaleCrop>false</ScaleCrop>
  <Company>University College Dublin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Morine</dc:creator>
  <cp:keywords/>
  <dc:description/>
  <cp:lastModifiedBy>Melissa Morine</cp:lastModifiedBy>
  <cp:revision>1</cp:revision>
  <dcterms:created xsi:type="dcterms:W3CDTF">2011-07-29T20:00:00Z</dcterms:created>
  <dcterms:modified xsi:type="dcterms:W3CDTF">2011-07-29T20:00:00Z</dcterms:modified>
</cp:coreProperties>
</file>