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17" w:rsidRPr="005A2417" w:rsidRDefault="005A2417" w:rsidP="005A2417">
      <w:pPr>
        <w:pStyle w:val="Default"/>
        <w:spacing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5A2417">
        <w:rPr>
          <w:rFonts w:ascii="Times New Roman" w:hAnsi="Times New Roman"/>
          <w:b/>
          <w:bCs/>
        </w:rPr>
        <w:t>Molecular dynamics simulations reveal proton transfer pathways</w:t>
      </w:r>
    </w:p>
    <w:p w:rsidR="005A2417" w:rsidRPr="005A2417" w:rsidRDefault="005A2417" w:rsidP="005A2417">
      <w:pPr>
        <w:pStyle w:val="Default"/>
        <w:spacing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5A2417">
        <w:rPr>
          <w:rFonts w:ascii="Times New Roman" w:hAnsi="Times New Roman"/>
          <w:b/>
          <w:bCs/>
        </w:rPr>
        <w:t>in cytochrome c-dependent nitric oxide reductase</w:t>
      </w:r>
    </w:p>
    <w:p w:rsidR="005A2417" w:rsidRPr="005A2417" w:rsidRDefault="005A2417" w:rsidP="005A2417">
      <w:pPr>
        <w:pStyle w:val="Default"/>
        <w:spacing w:line="360" w:lineRule="auto"/>
        <w:jc w:val="center"/>
        <w:rPr>
          <w:rFonts w:ascii="Times New Roman" w:hAnsi="Times New Roman"/>
          <w:bCs/>
        </w:rPr>
      </w:pPr>
    </w:p>
    <w:p w:rsidR="005A2417" w:rsidRPr="005A2417" w:rsidRDefault="005A2417" w:rsidP="005A2417">
      <w:pPr>
        <w:pStyle w:val="Default"/>
        <w:spacing w:line="360" w:lineRule="auto"/>
        <w:jc w:val="center"/>
        <w:outlineLvl w:val="0"/>
        <w:rPr>
          <w:rFonts w:ascii="Times New Roman" w:hAnsi="Times New Roman"/>
          <w:bCs/>
        </w:rPr>
      </w:pPr>
      <w:r w:rsidRPr="005A2417">
        <w:rPr>
          <w:rFonts w:ascii="Times New Roman" w:hAnsi="Times New Roman"/>
          <w:bCs/>
        </w:rPr>
        <w:t>Andrei V. Pisliakov, Tomoya Hino, Yoshitsugu Shiro, and Yuji Sugita</w:t>
      </w:r>
    </w:p>
    <w:p w:rsidR="005A2417" w:rsidRPr="005A2417" w:rsidRDefault="005A2417" w:rsidP="0009495B">
      <w:pPr>
        <w:pStyle w:val="Default"/>
        <w:spacing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165BBE" w:rsidRPr="005A2417" w:rsidRDefault="00165BBE" w:rsidP="0009495B">
      <w:pPr>
        <w:pStyle w:val="Default"/>
        <w:spacing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5A2417">
        <w:rPr>
          <w:rFonts w:ascii="Times New Roman" w:hAnsi="Times New Roman"/>
          <w:b/>
          <w:bCs/>
        </w:rPr>
        <w:t>Supporting Information</w:t>
      </w:r>
    </w:p>
    <w:p w:rsidR="00F15064" w:rsidRPr="005A2417" w:rsidRDefault="00F15064" w:rsidP="00847AE8">
      <w:pPr>
        <w:spacing w:after="120" w:line="360" w:lineRule="auto"/>
        <w:rPr>
          <w:rFonts w:eastAsia="Arial"/>
          <w:b/>
          <w:bCs/>
          <w:kern w:val="1"/>
        </w:rPr>
      </w:pPr>
    </w:p>
    <w:p w:rsidR="00986525" w:rsidRPr="00B3607F" w:rsidRDefault="009F2BC4" w:rsidP="00847AE8">
      <w:pPr>
        <w:spacing w:after="120" w:line="360" w:lineRule="auto"/>
        <w:rPr>
          <w:b/>
          <w:bCs/>
        </w:rPr>
      </w:pPr>
      <w:r w:rsidRPr="00B3607F">
        <w:rPr>
          <w:b/>
          <w:bCs/>
        </w:rPr>
        <w:t>MD s</w:t>
      </w:r>
      <w:r w:rsidR="00986525" w:rsidRPr="00B3607F">
        <w:rPr>
          <w:b/>
          <w:bCs/>
        </w:rPr>
        <w:t xml:space="preserve">imulation setup </w:t>
      </w:r>
      <w:r w:rsidR="00B06456">
        <w:rPr>
          <w:b/>
          <w:bCs/>
        </w:rPr>
        <w:t xml:space="preserve"> </w:t>
      </w:r>
    </w:p>
    <w:p w:rsidR="00361E78" w:rsidRPr="00B3607F" w:rsidRDefault="00986525" w:rsidP="00426AA1">
      <w:pPr>
        <w:pStyle w:val="PlainTex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607F">
        <w:rPr>
          <w:rFonts w:ascii="Times New Roman" w:hAnsi="Times New Roman"/>
          <w:sz w:val="24"/>
          <w:szCs w:val="24"/>
        </w:rPr>
        <w:t>The simulations</w:t>
      </w:r>
      <w:r w:rsidR="009F2BC4" w:rsidRPr="00B3607F">
        <w:rPr>
          <w:rFonts w:ascii="Times New Roman" w:hAnsi="Times New Roman"/>
          <w:sz w:val="24"/>
          <w:szCs w:val="24"/>
        </w:rPr>
        <w:t xml:space="preserve"> of cNOR</w:t>
      </w:r>
      <w:r w:rsidRPr="00B3607F">
        <w:rPr>
          <w:rFonts w:ascii="Times New Roman" w:hAnsi="Times New Roman"/>
          <w:sz w:val="24"/>
          <w:szCs w:val="24"/>
        </w:rPr>
        <w:t xml:space="preserve"> were set up as follows. The initial system was prepared from a 2.7 Å resolution crystal structure (PDB ID</w:t>
      </w:r>
      <w:r w:rsidR="003E2E4E" w:rsidRPr="00B3607F">
        <w:rPr>
          <w:rFonts w:ascii="Times New Roman" w:hAnsi="Times New Roman"/>
          <w:sz w:val="24"/>
          <w:szCs w:val="24"/>
        </w:rPr>
        <w:t>:</w:t>
      </w:r>
      <w:r w:rsidRPr="00B3607F">
        <w:rPr>
          <w:rFonts w:ascii="Times New Roman" w:hAnsi="Times New Roman"/>
          <w:sz w:val="24"/>
          <w:szCs w:val="24"/>
        </w:rPr>
        <w:t xml:space="preserve"> 3O0R) of the cNOR enzyme from </w:t>
      </w:r>
      <w:r w:rsidRPr="00B3607F">
        <w:rPr>
          <w:rFonts w:ascii="Times New Roman" w:hAnsi="Times New Roman"/>
          <w:i/>
          <w:sz w:val="24"/>
          <w:szCs w:val="24"/>
        </w:rPr>
        <w:t>Ps. aeruginosa</w:t>
      </w:r>
      <w:r w:rsidRPr="00B3607F">
        <w:rPr>
          <w:rFonts w:ascii="Times New Roman" w:hAnsi="Times New Roman"/>
          <w:sz w:val="24"/>
          <w:szCs w:val="24"/>
        </w:rPr>
        <w:t xml:space="preserve"> </w:t>
      </w:r>
      <w:r w:rsidR="00A15D60" w:rsidRPr="00B3607F">
        <w:rPr>
          <w:rFonts w:ascii="Times New Roman" w:hAnsi="Times New Roman"/>
          <w:sz w:val="24"/>
          <w:szCs w:val="24"/>
        </w:rPr>
        <w:fldChar w:fldCharType="begin"/>
      </w:r>
      <w:r w:rsidR="005A2417">
        <w:rPr>
          <w:rFonts w:ascii="Times New Roman" w:hAnsi="Times New Roman"/>
          <w:sz w:val="24"/>
          <w:szCs w:val="24"/>
        </w:rPr>
        <w:instrText xml:space="preserve"> ADDIN EN.CITE &lt;EndNote&gt;&lt;Cite&gt;&lt;Author&gt;Hino&lt;/Author&gt;&lt;Year&gt;2010&lt;/Year&gt;&lt;RecNum&gt;4478&lt;/RecNum&gt;&lt;record&gt;&lt;rec-number&gt;4478&lt;/rec-number&gt;&lt;foreign-keys&gt;&lt;key app="EN" db-id="ffs9x00s5wprdverdv2pv2v22t9x5x9xrwws"&gt;4478&lt;/key&gt;&lt;/foreign-keys&gt;&lt;ref-type name="Journal Article"&gt;17&lt;/ref-type&gt;&lt;contributors&gt;&lt;authors&gt;&lt;author&gt;Tomoya Hino &lt;/author&gt;&lt;author&gt;Yushi Matsumoto&lt;/author&gt;&lt;author&gt;Shingo Nagano&lt;/author&gt;&lt;author&gt;Hiroshi Sugimoto &lt;/author&gt;&lt;author&gt;Yoshihiro Fukumori&lt;/author&gt;&lt;author&gt;Takeshi Murata&lt;/author&gt;&lt;author&gt;So Iwata&lt;/author&gt;&lt;author&gt;Yoshitsugu Shiro &lt;/author&gt;&lt;/authors&gt;&lt;/contributors&gt;&lt;titles&gt;&lt;title&gt;&lt;style face="normal" font="default" size="100%"&gt;Structural Basis of Biological N2O Generation by Bacterial Nitric Oxide Reductase&lt;/style&gt;&lt;style face="bold" font="Times New Roman" size="11"&gt; &lt;/style&gt;&lt;/title&gt;&lt;secondary-title&gt;Science&lt;/secondary-title&gt;&lt;/titles&gt;&lt;periodical&gt;&lt;full-title&gt;Science&lt;/full-title&gt;&lt;/periodical&gt;&lt;pages&gt;&lt;style face="normal" font="Times New Roman" size="100%"&gt;1670-1669&lt;/style&gt;&lt;/pages&gt;&lt;volume&gt;330&lt;/volume&gt;&lt;dates&gt;&lt;year&gt;2010&lt;/year&gt;&lt;/dates&gt;&lt;urls&gt;&lt;/urls&gt;&lt;/record&gt;&lt;/Cite&gt;&lt;/EndNote&gt;</w:instrText>
      </w:r>
      <w:r w:rsidR="00A15D60" w:rsidRPr="00B3607F">
        <w:rPr>
          <w:rFonts w:ascii="Times New Roman" w:hAnsi="Times New Roman"/>
          <w:sz w:val="24"/>
          <w:szCs w:val="24"/>
        </w:rPr>
        <w:fldChar w:fldCharType="separate"/>
      </w:r>
      <w:r w:rsidR="009247EA">
        <w:rPr>
          <w:rFonts w:ascii="Times New Roman" w:hAnsi="Times New Roman"/>
          <w:noProof/>
          <w:sz w:val="24"/>
          <w:szCs w:val="24"/>
        </w:rPr>
        <w:t>[1]</w:t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="00A8378B" w:rsidRPr="00B3607F">
        <w:rPr>
          <w:rFonts w:ascii="Times New Roman" w:hAnsi="Times New Roman"/>
          <w:sz w:val="24"/>
          <w:szCs w:val="24"/>
        </w:rPr>
        <w:t>. That</w:t>
      </w:r>
      <w:r w:rsidRPr="00B3607F">
        <w:rPr>
          <w:rFonts w:ascii="Times New Roman" w:hAnsi="Times New Roman"/>
          <w:sz w:val="24"/>
          <w:szCs w:val="24"/>
        </w:rPr>
        <w:t xml:space="preserve"> structure was solved in complex with the antibody fragment (Fab), which </w:t>
      </w:r>
      <w:r w:rsidR="00E82FAF" w:rsidRPr="00B3607F">
        <w:rPr>
          <w:rFonts w:ascii="Times New Roman" w:hAnsi="Times New Roman"/>
          <w:sz w:val="24"/>
          <w:szCs w:val="24"/>
        </w:rPr>
        <w:t xml:space="preserve">is </w:t>
      </w:r>
      <w:r w:rsidRPr="00B3607F">
        <w:rPr>
          <w:rFonts w:ascii="Times New Roman" w:hAnsi="Times New Roman"/>
          <w:sz w:val="24"/>
          <w:szCs w:val="24"/>
        </w:rPr>
        <w:t>position</w:t>
      </w:r>
      <w:r w:rsidR="00E82FAF" w:rsidRPr="00B3607F">
        <w:rPr>
          <w:rFonts w:ascii="Times New Roman" w:hAnsi="Times New Roman"/>
          <w:sz w:val="24"/>
          <w:szCs w:val="24"/>
        </w:rPr>
        <w:t>ed</w:t>
      </w:r>
      <w:r w:rsidRPr="00B3607F">
        <w:rPr>
          <w:rFonts w:ascii="Times New Roman" w:hAnsi="Times New Roman"/>
          <w:sz w:val="24"/>
          <w:szCs w:val="24"/>
        </w:rPr>
        <w:t xml:space="preserve"> in the bulk above the hydrophilic domain of </w:t>
      </w:r>
      <w:r w:rsidR="0061296F" w:rsidRPr="00B3607F">
        <w:rPr>
          <w:rFonts w:ascii="Times New Roman" w:hAnsi="Times New Roman"/>
          <w:sz w:val="24"/>
          <w:szCs w:val="24"/>
        </w:rPr>
        <w:t xml:space="preserve">the </w:t>
      </w:r>
      <w:r w:rsidRPr="00B3607F">
        <w:rPr>
          <w:rFonts w:ascii="Times New Roman" w:hAnsi="Times New Roman"/>
          <w:sz w:val="24"/>
          <w:szCs w:val="24"/>
        </w:rPr>
        <w:t>NorC subunit, far away from the water channels</w:t>
      </w:r>
      <w:r w:rsidR="00E82FAF" w:rsidRPr="00B3607F">
        <w:rPr>
          <w:rFonts w:ascii="Times New Roman" w:hAnsi="Times New Roman"/>
          <w:sz w:val="24"/>
          <w:szCs w:val="24"/>
        </w:rPr>
        <w:t xml:space="preserve"> discussed in this work</w:t>
      </w:r>
      <w:r w:rsidRPr="00B3607F">
        <w:rPr>
          <w:rFonts w:ascii="Times New Roman" w:hAnsi="Times New Roman"/>
          <w:sz w:val="24"/>
          <w:szCs w:val="24"/>
        </w:rPr>
        <w:t xml:space="preserve">. </w:t>
      </w:r>
      <w:r w:rsidR="00A8378B" w:rsidRPr="00B3607F">
        <w:rPr>
          <w:rFonts w:ascii="Times New Roman" w:hAnsi="Times New Roman"/>
          <w:sz w:val="24"/>
          <w:szCs w:val="24"/>
        </w:rPr>
        <w:t>T</w:t>
      </w:r>
      <w:r w:rsidR="0061296F" w:rsidRPr="00B3607F">
        <w:rPr>
          <w:rFonts w:ascii="Times New Roman" w:hAnsi="Times New Roman"/>
          <w:sz w:val="24"/>
          <w:szCs w:val="24"/>
        </w:rPr>
        <w:t xml:space="preserve">he </w:t>
      </w:r>
      <w:r w:rsidRPr="00B3607F">
        <w:rPr>
          <w:rFonts w:ascii="Times New Roman" w:hAnsi="Times New Roman"/>
          <w:sz w:val="24"/>
          <w:szCs w:val="24"/>
        </w:rPr>
        <w:t xml:space="preserve">Fab </w:t>
      </w:r>
      <w:r w:rsidR="0061296F" w:rsidRPr="00B3607F">
        <w:rPr>
          <w:rFonts w:ascii="Times New Roman" w:hAnsi="Times New Roman"/>
          <w:sz w:val="24"/>
          <w:szCs w:val="24"/>
        </w:rPr>
        <w:t>fragment</w:t>
      </w:r>
      <w:r w:rsidR="00A8378B" w:rsidRPr="00B3607F">
        <w:rPr>
          <w:rFonts w:ascii="Times New Roman" w:hAnsi="Times New Roman"/>
          <w:sz w:val="24"/>
          <w:szCs w:val="24"/>
        </w:rPr>
        <w:t xml:space="preserve"> was not included</w:t>
      </w:r>
      <w:r w:rsidR="0061296F" w:rsidRPr="00B3607F">
        <w:rPr>
          <w:rFonts w:ascii="Times New Roman" w:hAnsi="Times New Roman"/>
          <w:sz w:val="24"/>
          <w:szCs w:val="24"/>
        </w:rPr>
        <w:t xml:space="preserve"> </w:t>
      </w:r>
      <w:r w:rsidRPr="00B3607F">
        <w:rPr>
          <w:rFonts w:ascii="Times New Roman" w:hAnsi="Times New Roman"/>
          <w:sz w:val="24"/>
          <w:szCs w:val="24"/>
        </w:rPr>
        <w:t xml:space="preserve">in </w:t>
      </w:r>
      <w:r w:rsidR="00E82FAF" w:rsidRPr="00B3607F">
        <w:rPr>
          <w:rFonts w:ascii="Times New Roman" w:hAnsi="Times New Roman"/>
          <w:sz w:val="24"/>
          <w:szCs w:val="24"/>
        </w:rPr>
        <w:t xml:space="preserve">the </w:t>
      </w:r>
      <w:r w:rsidRPr="00B3607F">
        <w:rPr>
          <w:rFonts w:ascii="Times New Roman" w:hAnsi="Times New Roman"/>
          <w:sz w:val="24"/>
          <w:szCs w:val="24"/>
        </w:rPr>
        <w:t xml:space="preserve">simulations. </w:t>
      </w:r>
      <w:r w:rsidR="00F354DE" w:rsidRPr="00B3607F">
        <w:rPr>
          <w:rFonts w:ascii="Times New Roman" w:hAnsi="Times New Roman"/>
          <w:sz w:val="24"/>
          <w:szCs w:val="24"/>
        </w:rPr>
        <w:t>The r</w:t>
      </w:r>
      <w:r w:rsidRPr="00B3607F">
        <w:rPr>
          <w:rFonts w:ascii="Times New Roman" w:hAnsi="Times New Roman"/>
          <w:sz w:val="24"/>
          <w:szCs w:val="24"/>
        </w:rPr>
        <w:t xml:space="preserve">esidues missing in the crystal structure (termini regions) were added with the MODELLER </w:t>
      </w:r>
      <w:r w:rsidR="000F7375" w:rsidRPr="00B3607F">
        <w:rPr>
          <w:rFonts w:ascii="Times New Roman" w:hAnsi="Times New Roman"/>
          <w:sz w:val="24"/>
          <w:szCs w:val="24"/>
        </w:rPr>
        <w:t>program</w:t>
      </w:r>
      <w:r w:rsidRPr="00B3607F">
        <w:rPr>
          <w:rFonts w:ascii="Times New Roman" w:hAnsi="Times New Roman"/>
          <w:sz w:val="24"/>
          <w:szCs w:val="24"/>
        </w:rPr>
        <w:t xml:space="preserve"> </w:t>
      </w:r>
      <w:r w:rsidR="00A15D60" w:rsidRPr="00B3607F">
        <w:rPr>
          <w:rFonts w:ascii="Times New Roman" w:hAnsi="Times New Roman"/>
          <w:sz w:val="24"/>
          <w:szCs w:val="24"/>
        </w:rPr>
        <w:fldChar w:fldCharType="begin"/>
      </w:r>
      <w:r w:rsidR="007F56D4" w:rsidRPr="00B3607F">
        <w:rPr>
          <w:rFonts w:ascii="Times New Roman" w:hAnsi="Times New Roman"/>
          <w:sz w:val="24"/>
          <w:szCs w:val="24"/>
        </w:rPr>
        <w:instrText xml:space="preserve"> ADDIN EN.CITE &lt;EndNote&gt;&lt;Cite&gt;&lt;Author&gt;Sali&lt;/Author&gt;&lt;Year&gt;1993&lt;/Year&gt;&lt;RecNum&gt;4754&lt;/RecNum&gt;&lt;record&gt;&lt;rec-number&gt;4754&lt;/rec-number&gt;&lt;foreign-keys&gt;&lt;key app="EN" db-id="ffs9x00s5wprdverdv2pv2v22t9x5x9xrwws"&gt;4754&lt;/key&gt;&lt;/foreign-keys&gt;&lt;ref-type name="Journal Article"&gt;17&lt;/ref-type&gt;&lt;contributors&gt;&lt;authors&gt;&lt;author&gt;Sali, A.&lt;/author&gt;&lt;author&gt;Blundell, T. L.&lt;/author&gt;&lt;/authors&gt;&lt;/contributors&gt;&lt;titles&gt;&lt;title&gt;COMPARATIVE PROTEIN MODELING BY SATISFACTION OF SPATIAL RESTRAINTS&lt;/title&gt;&lt;secondary-title&gt;Journal of Molecular Biology&lt;/secondary-title&gt;&lt;/titles&gt;&lt;periodical&gt;&lt;full-title&gt;Journal of Molecular Biology&lt;/full-title&gt;&lt;abbr-1&gt;J. Mol. Biol.&lt;/abbr-1&gt;&lt;abbr-2&gt;J Mol Biol&lt;/abbr-2&gt;&lt;/periodical&gt;&lt;pages&gt;779-815&lt;/pages&gt;&lt;volume&gt;234&lt;/volume&gt;&lt;number&gt;3&lt;/number&gt;&lt;dates&gt;&lt;year&gt;1993&lt;/year&gt;&lt;pub-dates&gt;&lt;date&gt;Dec&lt;/date&gt;&lt;/pub-dates&gt;&lt;/dates&gt;&lt;isbn&gt;0022-2836&lt;/isbn&gt;&lt;accession-num&gt;WOS:A1993MK79900020&lt;/accession-num&gt;&lt;urls&gt;&lt;related-urls&gt;&lt;url&gt;&amp;lt;Go to ISI&amp;gt;://WOS:A1993MK79900020&lt;/url&gt;&lt;/related-urls&gt;&lt;/urls&gt;&lt;electronic-resource-num&gt;10.1006/jmbi.1993.1626&lt;/electronic-resource-num&gt;&lt;/record&gt;&lt;/Cite&gt;&lt;/EndNote&gt;</w:instrText>
      </w:r>
      <w:r w:rsidR="00A15D60" w:rsidRPr="00B3607F">
        <w:rPr>
          <w:rFonts w:ascii="Times New Roman" w:hAnsi="Times New Roman"/>
          <w:sz w:val="24"/>
          <w:szCs w:val="24"/>
        </w:rPr>
        <w:fldChar w:fldCharType="separate"/>
      </w:r>
      <w:r w:rsidR="009247EA">
        <w:rPr>
          <w:rFonts w:ascii="Times New Roman" w:hAnsi="Times New Roman"/>
          <w:noProof/>
          <w:sz w:val="24"/>
          <w:szCs w:val="24"/>
        </w:rPr>
        <w:t>[2]</w:t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Pr="00B3607F">
        <w:rPr>
          <w:rFonts w:ascii="Times New Roman" w:hAnsi="Times New Roman"/>
          <w:sz w:val="24"/>
          <w:szCs w:val="24"/>
        </w:rPr>
        <w:t xml:space="preserve">. </w:t>
      </w:r>
      <w:r w:rsidR="00F354DE" w:rsidRPr="00B3607F">
        <w:rPr>
          <w:rFonts w:ascii="Times New Roman" w:hAnsi="Times New Roman"/>
          <w:sz w:val="24"/>
          <w:szCs w:val="24"/>
        </w:rPr>
        <w:t>All c</w:t>
      </w:r>
      <w:r w:rsidRPr="00B3607F">
        <w:rPr>
          <w:rFonts w:ascii="Times New Roman" w:hAnsi="Times New Roman"/>
          <w:sz w:val="24"/>
          <w:szCs w:val="24"/>
        </w:rPr>
        <w:t xml:space="preserve">rystallographic water molecules </w:t>
      </w:r>
      <w:r w:rsidR="000F7375" w:rsidRPr="00B3607F">
        <w:rPr>
          <w:rFonts w:ascii="Times New Roman" w:hAnsi="Times New Roman"/>
          <w:sz w:val="24"/>
          <w:szCs w:val="24"/>
        </w:rPr>
        <w:t xml:space="preserve">of </w:t>
      </w:r>
      <w:r w:rsidR="00F354DE" w:rsidRPr="00B3607F">
        <w:rPr>
          <w:rFonts w:ascii="Times New Roman" w:hAnsi="Times New Roman"/>
          <w:sz w:val="24"/>
          <w:szCs w:val="24"/>
        </w:rPr>
        <w:t xml:space="preserve">the </w:t>
      </w:r>
      <w:r w:rsidR="000F7375" w:rsidRPr="00B3607F">
        <w:rPr>
          <w:rFonts w:ascii="Times New Roman" w:hAnsi="Times New Roman"/>
          <w:sz w:val="24"/>
          <w:szCs w:val="24"/>
        </w:rPr>
        <w:t xml:space="preserve">NorB and NorC subunits </w:t>
      </w:r>
      <w:r w:rsidRPr="00B3607F">
        <w:rPr>
          <w:rFonts w:ascii="Times New Roman" w:hAnsi="Times New Roman"/>
          <w:sz w:val="24"/>
          <w:szCs w:val="24"/>
        </w:rPr>
        <w:t>were kept, and additional water molecules were added in the protein hydrophillic pockets with the Dowser program</w:t>
      </w:r>
      <w:r w:rsidR="00F354DE" w:rsidRPr="00B3607F">
        <w:rPr>
          <w:rFonts w:ascii="Times New Roman" w:hAnsi="Times New Roman"/>
          <w:sz w:val="24"/>
          <w:szCs w:val="24"/>
        </w:rPr>
        <w:t xml:space="preserve"> </w:t>
      </w:r>
      <w:r w:rsidR="00A15D60" w:rsidRPr="00B3607F">
        <w:rPr>
          <w:rFonts w:ascii="Times New Roman" w:hAnsi="Times New Roman"/>
          <w:sz w:val="24"/>
          <w:szCs w:val="24"/>
        </w:rPr>
        <w:fldChar w:fldCharType="begin"/>
      </w:r>
      <w:r w:rsidR="007F56D4" w:rsidRPr="00B3607F">
        <w:rPr>
          <w:rFonts w:ascii="Times New Roman" w:hAnsi="Times New Roman"/>
          <w:sz w:val="24"/>
          <w:szCs w:val="24"/>
        </w:rPr>
        <w:instrText xml:space="preserve"> ADDIN EN.CITE &lt;EndNote&gt;&lt;Cite&gt;&lt;Author&gt;Zhang&lt;/Author&gt;&lt;Year&gt;1996&lt;/Year&gt;&lt;RecNum&gt;4779&lt;/RecNum&gt;&lt;record&gt;&lt;rec-number&gt;4779&lt;/rec-number&gt;&lt;foreign-keys&gt;&lt;key app="EN" db-id="ffs9x00s5wprdverdv2pv2v22t9x5x9xrwws"&gt;4779&lt;/key&gt;&lt;/foreign-keys&gt;&lt;ref-type name="Journal Article"&gt;17&lt;/ref-type&gt;&lt;contributors&gt;&lt;authors&gt;&lt;author&gt;Zhang, L.&lt;/author&gt;&lt;author&gt;Hermans, J.&lt;/author&gt;&lt;/authors&gt;&lt;/contributors&gt;&lt;titles&gt;&lt;title&gt;Hydrophilicity of cavities in proteins&lt;/title&gt;&lt;secondary-title&gt;Proteins: Struct. Funct. Genet.&lt;/secondary-title&gt;&lt;/titles&gt;&lt;periodical&gt;&lt;full-title&gt;Proteins: Struct. Funct. Genet.&lt;/full-title&gt;&lt;abbr-1&gt;Proteins: Struct. Funct. Genet.&lt;/abbr-1&gt;&lt;/periodical&gt;&lt;pages&gt;433-438&lt;/pages&gt;&lt;volume&gt;24&lt;/volume&gt;&lt;number&gt;4&lt;/number&gt;&lt;dates&gt;&lt;year&gt;1996&lt;/year&gt;&lt;pub-dates&gt;&lt;date&gt;Apr&lt;/date&gt;&lt;/pub-dates&gt;&lt;/dates&gt;&lt;isbn&gt;0887-3585&lt;/isbn&gt;&lt;accession-num&gt;WOS:A1996UF55700004&lt;/accession-num&gt;&lt;urls&gt;&lt;related-urls&gt;&lt;url&gt;&amp;lt;Go to ISI&amp;gt;://WOS:A1996UF55700004&lt;/url&gt;&lt;/related-urls&gt;&lt;/urls&gt;&lt;electronic-resource-num&gt;10.1002/(sici)1097-0134(199604)24:4&amp;lt;433::aid-prot3&amp;gt;3.0.co;2-f&lt;/electronic-resource-num&gt;&lt;/record&gt;&lt;/Cite&gt;&lt;/EndNote&gt;</w:instrText>
      </w:r>
      <w:r w:rsidR="00A15D60" w:rsidRPr="00B3607F">
        <w:rPr>
          <w:rFonts w:ascii="Times New Roman" w:hAnsi="Times New Roman"/>
          <w:sz w:val="24"/>
          <w:szCs w:val="24"/>
        </w:rPr>
        <w:fldChar w:fldCharType="separate"/>
      </w:r>
      <w:r w:rsidR="009247EA">
        <w:rPr>
          <w:rFonts w:ascii="Times New Roman" w:hAnsi="Times New Roman"/>
          <w:noProof/>
          <w:sz w:val="24"/>
          <w:szCs w:val="24"/>
        </w:rPr>
        <w:t>[3]</w:t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Pr="00B3607F">
        <w:rPr>
          <w:rFonts w:ascii="Times New Roman" w:hAnsi="Times New Roman"/>
          <w:sz w:val="24"/>
          <w:szCs w:val="24"/>
        </w:rPr>
        <w:t>.</w:t>
      </w:r>
      <w:r w:rsidRPr="00B3607F">
        <w:rPr>
          <w:rFonts w:ascii="Times New Roman" w:eastAsia="Times New Roman" w:hAnsi="Times New Roman"/>
          <w:sz w:val="24"/>
          <w:szCs w:val="24"/>
        </w:rPr>
        <w:t xml:space="preserve"> </w:t>
      </w:r>
      <w:r w:rsidR="00B96520" w:rsidRPr="00B3607F">
        <w:rPr>
          <w:rFonts w:ascii="Times New Roman" w:eastAsia="Times New Roman" w:hAnsi="Times New Roman"/>
          <w:sz w:val="24"/>
          <w:szCs w:val="24"/>
        </w:rPr>
        <w:t>T</w:t>
      </w:r>
      <w:r w:rsidR="000C7C49" w:rsidRPr="00B3607F">
        <w:rPr>
          <w:rFonts w:ascii="Times New Roman" w:hAnsi="Times New Roman" w:cs="Times New Roman"/>
          <w:sz w:val="24"/>
          <w:szCs w:val="24"/>
        </w:rPr>
        <w:t xml:space="preserve">itratable residues of the pathways discussed in the text were </w:t>
      </w:r>
      <w:r w:rsidR="00B96520" w:rsidRPr="00B3607F">
        <w:rPr>
          <w:rFonts w:ascii="Times New Roman" w:hAnsi="Times New Roman" w:cs="Times New Roman"/>
          <w:sz w:val="24"/>
          <w:szCs w:val="24"/>
        </w:rPr>
        <w:t>predicted to be in the</w:t>
      </w:r>
      <w:r w:rsidR="00426AA1" w:rsidRPr="00B3607F">
        <w:rPr>
          <w:rFonts w:ascii="Times New Roman" w:hAnsi="Times New Roman" w:cs="Times New Roman"/>
          <w:sz w:val="24"/>
          <w:szCs w:val="24"/>
        </w:rPr>
        <w:t>ir</w:t>
      </w:r>
      <w:r w:rsidR="00B96520" w:rsidRPr="00B3607F">
        <w:rPr>
          <w:rFonts w:ascii="Times New Roman" w:hAnsi="Times New Roman" w:cs="Times New Roman"/>
          <w:sz w:val="24"/>
          <w:szCs w:val="24"/>
        </w:rPr>
        <w:t xml:space="preserve"> default states at pH 7, as </w:t>
      </w:r>
      <w:r w:rsidR="000C7C49" w:rsidRPr="00B3607F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B96520" w:rsidRPr="00B3607F">
        <w:rPr>
          <w:rFonts w:ascii="Times New Roman" w:hAnsi="Times New Roman" w:cs="Times New Roman"/>
          <w:sz w:val="24"/>
          <w:szCs w:val="24"/>
        </w:rPr>
        <w:t>by</w:t>
      </w:r>
      <w:r w:rsidR="000C7C49" w:rsidRPr="00B3607F">
        <w:rPr>
          <w:rFonts w:ascii="Times New Roman" w:hAnsi="Times New Roman" w:cs="Times New Roman"/>
          <w:sz w:val="24"/>
          <w:szCs w:val="24"/>
        </w:rPr>
        <w:t xml:space="preserve"> pK</w:t>
      </w:r>
      <w:r w:rsidR="000C7C49" w:rsidRPr="00B3607F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0C7C49" w:rsidRPr="00B3607F">
        <w:rPr>
          <w:rFonts w:ascii="Times New Roman" w:hAnsi="Times New Roman" w:cs="Times New Roman"/>
          <w:sz w:val="24"/>
          <w:szCs w:val="24"/>
        </w:rPr>
        <w:t xml:space="preserve"> calculations using MEAD</w:t>
      </w:r>
      <w:r w:rsidR="000C7C49" w:rsidRPr="000D238C">
        <w:rPr>
          <w:rFonts w:ascii="Times New Roman" w:hAnsi="Times New Roman" w:cs="Times New Roman"/>
          <w:sz w:val="24"/>
          <w:szCs w:val="24"/>
        </w:rPr>
        <w:t xml:space="preserve"> </w:t>
      </w:r>
      <w:r w:rsidR="00A15D60" w:rsidRPr="000D238C">
        <w:rPr>
          <w:rFonts w:ascii="Times New Roman" w:hAnsi="Times New Roman" w:cs="Times New Roman"/>
          <w:sz w:val="24"/>
          <w:szCs w:val="24"/>
        </w:rPr>
        <w:fldChar w:fldCharType="begin"/>
      </w:r>
      <w:r w:rsidR="005A241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&lt;EndNote&gt;&lt;Cite&gt;&lt;Author&gt;Bashford&lt;/Author&gt;&lt;Year&gt;1992&lt;/Year&gt;&lt;RecNum&gt;4076&lt;/RecNum&gt;&lt;record&gt;&lt;rec-number&gt;4076&lt;/rec-number&gt;&lt;foreign-keys&gt;&lt;key app="EN" db-id="ffs9x00s5wprdverdv2pv2v22t9x5x9xrwws"&gt;4076&lt;/key&gt;&lt;/foreign-keys&gt;&lt;ref-type name="Journal Article"&gt;17&lt;/ref-type&gt;&lt;contributors&gt;&lt;authors&gt;&lt;author&gt;D. Bashford&lt;/author&gt;&lt;author&gt;K. Gerwert&lt;/author&gt;&lt;/authors&gt;&lt;/contributors&gt;&lt;titles&gt;&lt;title&gt;Electrostatic Calculation of the pKa values of ionizable groups in Bacteriorhodopsin&lt;/title&gt;&lt;secondary-title&gt;j. Mol. Biol.&lt;/secondary-title&gt;&lt;/titles&gt;&lt;periodical&gt;&lt;full-title&gt;Journal of Molecular Biology&lt;/full-title&gt;&lt;abbr-1&gt;J. Mol. Biol.&lt;/abbr-1&gt;&lt;abbr-2&gt;J Mol Biol&lt;/abbr-2&gt;&lt;/periodical&gt;&lt;pages&gt;473-486&lt;/pages&gt;&lt;volume&gt;224&lt;/volume&gt;&lt;dates&gt;&lt;year&gt;1992&lt;/year&gt;&lt;/dates&gt;&lt;urls&gt;&lt;/urls&gt;&lt;/record&gt;&lt;/Cite&gt;&lt;/EndNote&gt;</w:instrText>
      </w:r>
      <w:r w:rsidR="00A15D60" w:rsidRPr="000D238C">
        <w:rPr>
          <w:rFonts w:ascii="Times New Roman" w:hAnsi="Times New Roman" w:cs="Times New Roman"/>
          <w:sz w:val="24"/>
          <w:szCs w:val="24"/>
        </w:rPr>
        <w:fldChar w:fldCharType="separate"/>
      </w:r>
      <w:r w:rsidR="009247EA" w:rsidRPr="000D238C">
        <w:rPr>
          <w:rFonts w:ascii="Times New Roman" w:hAnsi="Times New Roman" w:cs="Times New Roman"/>
          <w:noProof/>
          <w:sz w:val="24"/>
          <w:szCs w:val="24"/>
        </w:rPr>
        <w:t>[4]</w:t>
      </w:r>
      <w:r w:rsidR="00A15D60" w:rsidRPr="000D238C">
        <w:rPr>
          <w:rFonts w:ascii="Times New Roman" w:hAnsi="Times New Roman" w:cs="Times New Roman"/>
          <w:sz w:val="24"/>
          <w:szCs w:val="24"/>
        </w:rPr>
        <w:fldChar w:fldCharType="end"/>
      </w:r>
      <w:r w:rsidR="000C7C49" w:rsidRPr="00B3607F">
        <w:rPr>
          <w:rFonts w:ascii="Times New Roman" w:hAnsi="Times New Roman" w:cs="Times New Roman"/>
          <w:sz w:val="24"/>
          <w:szCs w:val="24"/>
        </w:rPr>
        <w:t xml:space="preserve">. </w:t>
      </w:r>
      <w:r w:rsidR="00A139DE">
        <w:rPr>
          <w:rFonts w:ascii="Times New Roman" w:hAnsi="Times New Roman" w:cs="Times New Roman"/>
          <w:sz w:val="24"/>
          <w:szCs w:val="24"/>
        </w:rPr>
        <w:t>Therefore, i</w:t>
      </w:r>
      <w:r w:rsidR="00426AA1" w:rsidRPr="00B3607F">
        <w:rPr>
          <w:rFonts w:ascii="Times New Roman" w:hAnsi="Times New Roman" w:cs="Times New Roman"/>
          <w:sz w:val="24"/>
          <w:szCs w:val="24"/>
        </w:rPr>
        <w:t>n MD simulation a</w:t>
      </w:r>
      <w:r w:rsidR="00F354DE" w:rsidRPr="00B3607F">
        <w:rPr>
          <w:rFonts w:ascii="Times New Roman" w:hAnsi="Times New Roman" w:cs="Times New Roman"/>
          <w:sz w:val="24"/>
          <w:szCs w:val="24"/>
        </w:rPr>
        <w:t>ll c</w:t>
      </w:r>
      <w:r w:rsidRPr="00B3607F">
        <w:rPr>
          <w:rFonts w:ascii="Times New Roman" w:hAnsi="Times New Roman" w:cs="Times New Roman"/>
          <w:sz w:val="24"/>
          <w:szCs w:val="24"/>
        </w:rPr>
        <w:t>harged residues were kept at their standard protonation states.</w:t>
      </w:r>
      <w:r w:rsidRPr="00B3607F">
        <w:rPr>
          <w:rFonts w:ascii="Times New Roman" w:hAnsi="Times New Roman"/>
          <w:sz w:val="24"/>
          <w:szCs w:val="24"/>
        </w:rPr>
        <w:t xml:space="preserve"> </w:t>
      </w:r>
    </w:p>
    <w:p w:rsidR="0082540C" w:rsidRPr="00B3607F" w:rsidRDefault="00CB098E" w:rsidP="008A6A93">
      <w:pPr>
        <w:pStyle w:val="PlainText"/>
        <w:spacing w:after="0" w:line="360" w:lineRule="auto"/>
        <w:ind w:firstLine="289"/>
        <w:jc w:val="both"/>
        <w:rPr>
          <w:rFonts w:ascii="Times New Roman" w:hAnsi="Times New Roman"/>
          <w:sz w:val="24"/>
          <w:szCs w:val="24"/>
        </w:rPr>
      </w:pPr>
      <w:r w:rsidRPr="00B3607F">
        <w:rPr>
          <w:rFonts w:ascii="Times New Roman" w:hAnsi="Times New Roman"/>
          <w:sz w:val="24"/>
          <w:szCs w:val="24"/>
        </w:rPr>
        <w:t xml:space="preserve">The cNOR structure </w:t>
      </w:r>
      <w:r w:rsidR="00A15D60" w:rsidRPr="00B3607F">
        <w:rPr>
          <w:rFonts w:ascii="Times New Roman" w:hAnsi="Times New Roman"/>
          <w:sz w:val="24"/>
          <w:szCs w:val="24"/>
        </w:rPr>
        <w:fldChar w:fldCharType="begin"/>
      </w:r>
      <w:r w:rsidR="005A2417">
        <w:rPr>
          <w:rFonts w:ascii="Times New Roman" w:hAnsi="Times New Roman"/>
          <w:sz w:val="24"/>
          <w:szCs w:val="24"/>
        </w:rPr>
        <w:instrText xml:space="preserve"> ADDIN EN.CITE &lt;EndNote&gt;&lt;Cite&gt;&lt;Author&gt;Hino&lt;/Author&gt;&lt;Year&gt;2010&lt;/Year&gt;&lt;RecNum&gt;4478&lt;/RecNum&gt;&lt;record&gt;&lt;rec-number&gt;4478&lt;/rec-number&gt;&lt;foreign-keys&gt;&lt;key app="EN" db-id="ffs9x00s5wprdverdv2pv2v22t9x5x9xrwws"&gt;4478&lt;/key&gt;&lt;/foreign-keys&gt;&lt;ref-type name="Journal Article"&gt;17&lt;/ref-type&gt;&lt;contributors&gt;&lt;authors&gt;&lt;author&gt;Tomoya Hino &lt;/author&gt;&lt;author&gt;Yushi Matsumoto&lt;/author&gt;&lt;author&gt;Shingo Nagano&lt;/author&gt;&lt;author&gt;Hiroshi Sugimoto &lt;/author&gt;&lt;author&gt;Yoshihiro Fukumori&lt;/author&gt;&lt;author&gt;Takeshi Murata&lt;/author&gt;&lt;author&gt;So Iwata&lt;/author&gt;&lt;author&gt;Yoshitsugu Shiro &lt;/author&gt;&lt;/authors&gt;&lt;/contributors&gt;&lt;titles&gt;&lt;title&gt;&lt;style face="normal" font="default" size="100%"&gt;Structural Basis of Biological N2O Generation by Bacterial Nitric Oxide Reductase&lt;/style&gt;&lt;style face="bold" font="Times New Roman" size="11"&gt; &lt;/style&gt;&lt;/title&gt;&lt;secondary-title&gt;Science&lt;/secondary-title&gt;&lt;/titles&gt;&lt;periodical&gt;&lt;full-title&gt;Science&lt;/full-title&gt;&lt;/periodical&gt;&lt;pages&gt;&lt;style face="normal" font="Times New Roman" size="100%"&gt;1670-1669&lt;/style&gt;&lt;/pages&gt;&lt;volume&gt;330&lt;/volume&gt;&lt;dates&gt;&lt;year&gt;2010&lt;/year&gt;&lt;/dates&gt;&lt;urls&gt;&lt;/urls&gt;&lt;/record&gt;&lt;/Cite&gt;&lt;/EndNote&gt;</w:instrText>
      </w:r>
      <w:r w:rsidR="00A15D60" w:rsidRPr="00B3607F">
        <w:rPr>
          <w:rFonts w:ascii="Times New Roman" w:hAnsi="Times New Roman"/>
          <w:sz w:val="24"/>
          <w:szCs w:val="24"/>
        </w:rPr>
        <w:fldChar w:fldCharType="separate"/>
      </w:r>
      <w:r w:rsidR="009247EA">
        <w:rPr>
          <w:rFonts w:ascii="Times New Roman" w:hAnsi="Times New Roman"/>
          <w:noProof/>
          <w:sz w:val="24"/>
          <w:szCs w:val="24"/>
        </w:rPr>
        <w:t>[1]</w:t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="009247EA">
        <w:rPr>
          <w:rFonts w:ascii="Times New Roman" w:hAnsi="Times New Roman"/>
          <w:sz w:val="24"/>
          <w:szCs w:val="24"/>
        </w:rPr>
        <w:t xml:space="preserve"> </w:t>
      </w:r>
      <w:r w:rsidRPr="00B3607F">
        <w:rPr>
          <w:rFonts w:ascii="Times New Roman" w:hAnsi="Times New Roman"/>
          <w:sz w:val="24"/>
          <w:szCs w:val="24"/>
        </w:rPr>
        <w:t xml:space="preserve">corresponds to the mixed redox state: the crystal was prepared in the oxidized state; however, during the X-ray data collection it was partially reduced as indicated by the optical absorption spectra. </w:t>
      </w:r>
      <w:r w:rsidR="009247EA">
        <w:rPr>
          <w:rFonts w:ascii="Times New Roman" w:hAnsi="Times New Roman"/>
          <w:sz w:val="24"/>
          <w:szCs w:val="24"/>
        </w:rPr>
        <w:t xml:space="preserve">Here </w:t>
      </w:r>
      <w:r w:rsidRPr="00B3607F">
        <w:rPr>
          <w:rFonts w:ascii="Times New Roman" w:hAnsi="Times New Roman"/>
          <w:sz w:val="24"/>
          <w:szCs w:val="24"/>
        </w:rPr>
        <w:t xml:space="preserve">cNOR </w:t>
      </w:r>
      <w:r w:rsidR="009247EA">
        <w:rPr>
          <w:rFonts w:ascii="Times New Roman" w:hAnsi="Times New Roman"/>
          <w:sz w:val="24"/>
          <w:szCs w:val="24"/>
        </w:rPr>
        <w:t xml:space="preserve">was </w:t>
      </w:r>
      <w:r w:rsidR="009247EA" w:rsidRPr="00B3607F">
        <w:rPr>
          <w:rFonts w:ascii="Times New Roman" w:hAnsi="Times New Roman"/>
          <w:sz w:val="24"/>
          <w:szCs w:val="24"/>
        </w:rPr>
        <w:t>model</w:t>
      </w:r>
      <w:r w:rsidR="009247EA">
        <w:rPr>
          <w:rFonts w:ascii="Times New Roman" w:hAnsi="Times New Roman"/>
          <w:sz w:val="24"/>
          <w:szCs w:val="24"/>
        </w:rPr>
        <w:t xml:space="preserve">ed </w:t>
      </w:r>
      <w:r w:rsidRPr="00B3607F">
        <w:rPr>
          <w:rFonts w:ascii="Times New Roman" w:hAnsi="Times New Roman"/>
          <w:sz w:val="24"/>
          <w:szCs w:val="24"/>
        </w:rPr>
        <w:t xml:space="preserve">in a reduced state. </w:t>
      </w:r>
      <w:r w:rsidR="00F354DE" w:rsidRPr="00B3607F">
        <w:rPr>
          <w:rFonts w:ascii="Times New Roman" w:hAnsi="Times New Roman"/>
          <w:sz w:val="24"/>
          <w:szCs w:val="24"/>
        </w:rPr>
        <w:t>A s</w:t>
      </w:r>
      <w:r w:rsidR="00986525" w:rsidRPr="00B3607F">
        <w:rPr>
          <w:rFonts w:ascii="Times New Roman" w:eastAsia="Times New Roman" w:hAnsi="Times New Roman"/>
          <w:sz w:val="24"/>
          <w:szCs w:val="24"/>
        </w:rPr>
        <w:t xml:space="preserve">ingle oxygen </w:t>
      </w:r>
      <w:r w:rsidR="00F354DE" w:rsidRPr="00B3607F">
        <w:rPr>
          <w:rFonts w:ascii="Times New Roman" w:eastAsia="Times New Roman" w:hAnsi="Times New Roman"/>
          <w:sz w:val="24"/>
          <w:szCs w:val="24"/>
        </w:rPr>
        <w:t xml:space="preserve">atom </w:t>
      </w:r>
      <w:r w:rsidR="00986525" w:rsidRPr="00B3607F">
        <w:rPr>
          <w:rFonts w:ascii="Times New Roman" w:eastAsia="Times New Roman" w:hAnsi="Times New Roman"/>
          <w:sz w:val="24"/>
          <w:szCs w:val="24"/>
        </w:rPr>
        <w:t xml:space="preserve">resolved between two irons of the </w:t>
      </w:r>
      <w:r w:rsidR="00F354DE" w:rsidRPr="00B3607F">
        <w:rPr>
          <w:rFonts w:ascii="Times New Roman" w:eastAsia="Times New Roman" w:hAnsi="Times New Roman"/>
          <w:sz w:val="24"/>
          <w:szCs w:val="24"/>
        </w:rPr>
        <w:t>BN center</w:t>
      </w:r>
      <w:r w:rsidR="00986525" w:rsidRPr="00B3607F">
        <w:rPr>
          <w:rFonts w:ascii="Times New Roman" w:eastAsia="Times New Roman" w:hAnsi="Times New Roman"/>
          <w:sz w:val="24"/>
          <w:szCs w:val="24"/>
        </w:rPr>
        <w:t xml:space="preserve"> (presumably, a </w:t>
      </w:r>
      <w:r w:rsidR="00986525" w:rsidRPr="00B3607F">
        <w:rPr>
          <w:rFonts w:ascii="Times New Roman" w:eastAsia="Times New Roman" w:hAnsi="Times New Roman"/>
          <w:sz w:val="24"/>
          <w:szCs w:val="24"/>
        </w:rPr>
        <w:sym w:font="Symbol" w:char="F06D"/>
      </w:r>
      <w:r w:rsidR="00986525" w:rsidRPr="00B3607F">
        <w:rPr>
          <w:rFonts w:ascii="Times New Roman" w:eastAsia="Times New Roman" w:hAnsi="Times New Roman"/>
          <w:sz w:val="24"/>
          <w:szCs w:val="24"/>
        </w:rPr>
        <w:t xml:space="preserve">-oxo-bridge </w:t>
      </w:r>
      <w:r w:rsidR="00986525" w:rsidRPr="00B3607F">
        <w:rPr>
          <w:rFonts w:ascii="Times New Roman" w:hAnsi="Times New Roman"/>
          <w:sz w:val="24"/>
          <w:szCs w:val="24"/>
        </w:rPr>
        <w:t>ligand</w:t>
      </w:r>
      <w:r w:rsidR="009247EA">
        <w:rPr>
          <w:rFonts w:ascii="Times New Roman" w:hAnsi="Times New Roman"/>
          <w:sz w:val="24"/>
          <w:szCs w:val="24"/>
        </w:rPr>
        <w:t xml:space="preserve"> in the resting state</w:t>
      </w:r>
      <w:r w:rsidR="00986525" w:rsidRPr="00B3607F">
        <w:rPr>
          <w:rFonts w:ascii="Times New Roman" w:eastAsia="Times New Roman" w:hAnsi="Times New Roman"/>
          <w:sz w:val="24"/>
          <w:szCs w:val="24"/>
        </w:rPr>
        <w:t xml:space="preserve">) was </w:t>
      </w:r>
      <w:r w:rsidR="009247EA">
        <w:rPr>
          <w:rFonts w:ascii="Times New Roman" w:eastAsia="Times New Roman" w:hAnsi="Times New Roman"/>
          <w:sz w:val="24"/>
          <w:szCs w:val="24"/>
        </w:rPr>
        <w:t>removed</w:t>
      </w:r>
      <w:r w:rsidR="00986525" w:rsidRPr="00B3607F">
        <w:rPr>
          <w:rFonts w:ascii="Times New Roman" w:hAnsi="Times New Roman"/>
          <w:sz w:val="24"/>
          <w:szCs w:val="24"/>
        </w:rPr>
        <w:t xml:space="preserve">. </w:t>
      </w:r>
    </w:p>
    <w:p w:rsidR="00986525" w:rsidRPr="00B3607F" w:rsidRDefault="00986525" w:rsidP="00CB098E">
      <w:pPr>
        <w:pStyle w:val="Default"/>
        <w:spacing w:line="360" w:lineRule="auto"/>
        <w:ind w:firstLine="288"/>
        <w:jc w:val="both"/>
        <w:outlineLvl w:val="0"/>
        <w:rPr>
          <w:rFonts w:ascii="Times New Roman" w:hAnsi="Times New Roman"/>
          <w:b/>
          <w:bCs/>
        </w:rPr>
      </w:pPr>
      <w:r w:rsidRPr="00B3607F">
        <w:rPr>
          <w:rFonts w:ascii="Times New Roman" w:hAnsi="Times New Roman"/>
        </w:rPr>
        <w:t xml:space="preserve">A lipid bilayer </w:t>
      </w:r>
      <w:r w:rsidR="00F159B0" w:rsidRPr="00B3607F">
        <w:rPr>
          <w:rFonts w:ascii="Times New Roman" w:hAnsi="Times New Roman"/>
        </w:rPr>
        <w:t xml:space="preserve">membrane was constructed of </w:t>
      </w:r>
      <w:r w:rsidRPr="00B3607F">
        <w:rPr>
          <w:rFonts w:ascii="Times New Roman" w:hAnsi="Times New Roman"/>
        </w:rPr>
        <w:t xml:space="preserve">352 POPE </w:t>
      </w:r>
      <w:r w:rsidR="003E6CBB" w:rsidRPr="00B3607F">
        <w:rPr>
          <w:rFonts w:ascii="Times New Roman" w:hAnsi="Times New Roman"/>
        </w:rPr>
        <w:t>(palmitoyl-oleoyl-phosphatidylethanolamine</w:t>
      </w:r>
      <w:r w:rsidR="003E6CBB" w:rsidRPr="00B3607F">
        <w:rPr>
          <w:rFonts w:ascii="Times New Roman" w:hAnsi="Times New Roman"/>
          <w:iCs/>
        </w:rPr>
        <w:t xml:space="preserve">) </w:t>
      </w:r>
      <w:r w:rsidR="00F159B0" w:rsidRPr="00B3607F">
        <w:rPr>
          <w:rFonts w:ascii="Times New Roman" w:hAnsi="Times New Roman"/>
        </w:rPr>
        <w:t>lipid molecules</w:t>
      </w:r>
      <w:r w:rsidRPr="00B3607F">
        <w:rPr>
          <w:rFonts w:ascii="Times New Roman" w:hAnsi="Times New Roman"/>
        </w:rPr>
        <w:t xml:space="preserve"> and </w:t>
      </w:r>
      <w:r w:rsidR="00F159B0" w:rsidRPr="00B3607F">
        <w:rPr>
          <w:rFonts w:ascii="Times New Roman" w:hAnsi="Times New Roman"/>
        </w:rPr>
        <w:t xml:space="preserve">was </w:t>
      </w:r>
      <w:r w:rsidRPr="00B3607F">
        <w:rPr>
          <w:rFonts w:ascii="Times New Roman" w:hAnsi="Times New Roman"/>
        </w:rPr>
        <w:t xml:space="preserve">initially equilibrated for 100 ns to produce thickness and area/lipid that correspond to experimental values. </w:t>
      </w:r>
      <w:r w:rsidR="00B22644" w:rsidRPr="00B3607F">
        <w:rPr>
          <w:rFonts w:ascii="Times New Roman" w:hAnsi="Times New Roman"/>
        </w:rPr>
        <w:t>The membrane normal w</w:t>
      </w:r>
      <w:r w:rsidR="00F354DE" w:rsidRPr="00B3607F">
        <w:rPr>
          <w:rFonts w:ascii="Times New Roman" w:hAnsi="Times New Roman"/>
        </w:rPr>
        <w:t xml:space="preserve">as oriented along the vertical Z </w:t>
      </w:r>
      <w:r w:rsidR="00B22644" w:rsidRPr="00B3607F">
        <w:rPr>
          <w:rFonts w:ascii="Times New Roman" w:hAnsi="Times New Roman"/>
        </w:rPr>
        <w:t xml:space="preserve">axis. </w:t>
      </w:r>
      <w:r w:rsidRPr="00B3607F">
        <w:rPr>
          <w:rFonts w:ascii="Times New Roman" w:hAnsi="Times New Roman"/>
        </w:rPr>
        <w:t xml:space="preserve">The protein was embedded into the equilibrated lipid bilayer membrane and aligned </w:t>
      </w:r>
      <w:r w:rsidRPr="00B3607F">
        <w:rPr>
          <w:rFonts w:ascii="Times New Roman" w:hAnsi="Times New Roman"/>
          <w:i/>
        </w:rPr>
        <w:t>vs</w:t>
      </w:r>
      <w:r w:rsidRPr="00B3607F">
        <w:rPr>
          <w:rFonts w:ascii="Times New Roman" w:hAnsi="Times New Roman"/>
        </w:rPr>
        <w:t xml:space="preserve"> membrane by using the OPM algorithm </w:t>
      </w:r>
      <w:r w:rsidR="00A15D60" w:rsidRPr="00B3607F">
        <w:rPr>
          <w:rFonts w:ascii="Times New Roman" w:hAnsi="Times New Roman"/>
        </w:rPr>
        <w:fldChar w:fldCharType="begin"/>
      </w:r>
      <w:r w:rsidR="007F56D4" w:rsidRPr="00B3607F">
        <w:rPr>
          <w:rFonts w:ascii="Times New Roman" w:hAnsi="Times New Roman"/>
        </w:rPr>
        <w:instrText xml:space="preserve"> ADDIN EN.CITE &lt;EndNote&gt;&lt;Cite&gt;&lt;Author&gt;Lomize&lt;/Author&gt;&lt;Year&gt;2006&lt;/Year&gt;&lt;RecNum&gt;4755&lt;/RecNum&gt;&lt;record&gt;&lt;rec-number&gt;4755&lt;/rec-number&gt;&lt;foreign-keys&gt;&lt;key app="EN" db-id="ffs9x00s5wprdverdv2pv2v22t9x5x9xrwws"&gt;4755&lt;/key&gt;&lt;/foreign-keys&gt;&lt;ref-type name="Journal Article"&gt;17&lt;/ref-type&gt;&lt;contributors&gt;&lt;authors&gt;&lt;author&gt;Lomize, Andrei L.&lt;/author&gt;&lt;author&gt;Pogozheva, Irina D.&lt;/author&gt;&lt;author&gt;Lomize, Mikhail A.&lt;/author&gt;&lt;author&gt;Mosberg, Henry I.&lt;/author&gt;&lt;/authors&gt;&lt;/contributors&gt;&lt;titles&gt;&lt;title&gt;Positioning of proteins in membranes: A computational approach&lt;/title&gt;&lt;secondary-title&gt;Protein Science&lt;/secondary-title&gt;&lt;/titles&gt;&lt;periodical&gt;&lt;full-title&gt;Protein Science&lt;/full-title&gt;&lt;abbr-1&gt;Protein Sci.&lt;/abbr-1&gt;&lt;abbr-2&gt;Protein Sci&lt;/abbr-2&gt;&lt;/periodical&gt;&lt;pages&gt;1318-1333&lt;/pages&gt;&lt;volume&gt;15&lt;/volume&gt;&lt;number&gt;6&lt;/number&gt;&lt;keywords&gt;&lt;keyword&gt;membrane protein&lt;/keyword&gt;&lt;keyword&gt;tilt&lt;/keyword&gt;&lt;keyword&gt;database&lt;/keyword&gt;&lt;keyword&gt;modeling&lt;/keyword&gt;&lt;keyword&gt;channel&lt;/keyword&gt;&lt;keyword&gt;receptor&lt;/keyword&gt;&lt;keyword&gt;transporter&lt;/keyword&gt;&lt;keyword&gt;rhodopsin&lt;/keyword&gt;&lt;/keywords&gt;&lt;dates&gt;&lt;year&gt;2006&lt;/year&gt;&lt;/dates&gt;&lt;publisher&gt;Cold Spring Harbor Laboratory Press&lt;/publisher&gt;&lt;isbn&gt;1469-896X&lt;/isbn&gt;&lt;urls&gt;&lt;related-urls&gt;&lt;url&gt;http://dx.doi.org/10.1110/ps.062126106&lt;/url&gt;&lt;/related-urls&gt;&lt;/urls&gt;&lt;electronic-resource-num&gt;10.1110/ps.062126106&lt;/electronic-resource-num&gt;&lt;/record&gt;&lt;/Cite&gt;&lt;/EndNote&gt;</w:instrText>
      </w:r>
      <w:r w:rsidR="00A15D60" w:rsidRPr="00B3607F">
        <w:rPr>
          <w:rFonts w:ascii="Times New Roman" w:hAnsi="Times New Roman"/>
        </w:rPr>
        <w:fldChar w:fldCharType="separate"/>
      </w:r>
      <w:r w:rsidR="009247EA">
        <w:rPr>
          <w:rFonts w:ascii="Times New Roman" w:hAnsi="Times New Roman"/>
          <w:noProof/>
        </w:rPr>
        <w:t>[5]</w:t>
      </w:r>
      <w:r w:rsidR="00A15D60" w:rsidRPr="00B3607F">
        <w:rPr>
          <w:rFonts w:ascii="Times New Roman" w:hAnsi="Times New Roman"/>
        </w:rPr>
        <w:fldChar w:fldCharType="end"/>
      </w:r>
      <w:r w:rsidRPr="00B3607F">
        <w:rPr>
          <w:rFonts w:ascii="Times New Roman" w:hAnsi="Times New Roman"/>
        </w:rPr>
        <w:t>, which resulted in a tilt angle of 7.2±1.7°</w:t>
      </w:r>
      <w:r w:rsidR="00AD3A86" w:rsidRPr="00B3607F">
        <w:rPr>
          <w:rFonts w:ascii="Times New Roman" w:hAnsi="Times New Roman"/>
        </w:rPr>
        <w:t xml:space="preserve">. The </w:t>
      </w:r>
      <w:r w:rsidRPr="00B3607F">
        <w:rPr>
          <w:rFonts w:ascii="Times New Roman" w:hAnsi="Times New Roman"/>
        </w:rPr>
        <w:t>lipid molecules overlapping with the protein atoms were removed. A protein-membrane complex was fully solvated in a water box. Na</w:t>
      </w:r>
      <w:r w:rsidRPr="00B3607F">
        <w:rPr>
          <w:rFonts w:ascii="Times New Roman" w:hAnsi="Times New Roman"/>
          <w:vertAlign w:val="superscript"/>
        </w:rPr>
        <w:t>+</w:t>
      </w:r>
      <w:r w:rsidRPr="00B3607F">
        <w:rPr>
          <w:rFonts w:ascii="Times New Roman" w:hAnsi="Times New Roman"/>
        </w:rPr>
        <w:t xml:space="preserve"> and Cl</w:t>
      </w:r>
      <w:r w:rsidRPr="00B3607F">
        <w:rPr>
          <w:rFonts w:ascii="Times New Roman" w:hAnsi="Times New Roman"/>
          <w:vertAlign w:val="superscript"/>
        </w:rPr>
        <w:t>-</w:t>
      </w:r>
      <w:r w:rsidRPr="00B3607F">
        <w:rPr>
          <w:rFonts w:ascii="Times New Roman" w:hAnsi="Times New Roman"/>
        </w:rPr>
        <w:t xml:space="preserve"> ions at a 150 mM concentration were added </w:t>
      </w:r>
      <w:r w:rsidR="00AD3A86" w:rsidRPr="00B3607F">
        <w:rPr>
          <w:rFonts w:ascii="Times New Roman" w:hAnsi="Times New Roman"/>
        </w:rPr>
        <w:t>to</w:t>
      </w:r>
      <w:r w:rsidRPr="00B3607F">
        <w:rPr>
          <w:rFonts w:ascii="Times New Roman" w:hAnsi="Times New Roman"/>
        </w:rPr>
        <w:t xml:space="preserve"> the system. </w:t>
      </w:r>
      <w:r w:rsidR="00AD3A86" w:rsidRPr="00B3607F">
        <w:rPr>
          <w:rFonts w:ascii="Times New Roman" w:hAnsi="Times New Roman"/>
        </w:rPr>
        <w:lastRenderedPageBreak/>
        <w:t>The</w:t>
      </w:r>
      <w:r w:rsidRPr="00B3607F">
        <w:rPr>
          <w:rFonts w:ascii="Times New Roman" w:hAnsi="Times New Roman"/>
        </w:rPr>
        <w:t xml:space="preserve"> total size of the simulation system </w:t>
      </w:r>
      <w:r w:rsidR="00AD3A86" w:rsidRPr="00B3607F">
        <w:rPr>
          <w:rFonts w:ascii="Times New Roman" w:hAnsi="Times New Roman"/>
        </w:rPr>
        <w:t>wa</w:t>
      </w:r>
      <w:r w:rsidRPr="00B3607F">
        <w:rPr>
          <w:rFonts w:ascii="Times New Roman" w:hAnsi="Times New Roman"/>
        </w:rPr>
        <w:t xml:space="preserve">s 110,292 atoms and </w:t>
      </w:r>
      <w:r w:rsidR="00AD3A86" w:rsidRPr="00B3607F">
        <w:rPr>
          <w:rFonts w:ascii="Times New Roman" w:hAnsi="Times New Roman"/>
        </w:rPr>
        <w:t xml:space="preserve">the simulation </w:t>
      </w:r>
      <w:r w:rsidRPr="00B3607F">
        <w:rPr>
          <w:rFonts w:ascii="Times New Roman" w:hAnsi="Times New Roman"/>
        </w:rPr>
        <w:t xml:space="preserve">cell dimensions </w:t>
      </w:r>
      <w:r w:rsidR="00AD3A86" w:rsidRPr="00B3607F">
        <w:rPr>
          <w:rFonts w:ascii="Times New Roman" w:hAnsi="Times New Roman"/>
        </w:rPr>
        <w:t>were</w:t>
      </w:r>
      <w:r w:rsidRPr="00B3607F">
        <w:rPr>
          <w:rFonts w:ascii="Times New Roman" w:hAnsi="Times New Roman"/>
        </w:rPr>
        <w:t xml:space="preserve"> 118x118x112 Å.</w:t>
      </w:r>
    </w:p>
    <w:p w:rsidR="00986525" w:rsidRPr="00B3607F" w:rsidRDefault="00986525" w:rsidP="0009495B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:rsidR="00986525" w:rsidRPr="00B3607F" w:rsidRDefault="00986525" w:rsidP="00847AE8">
      <w:pPr>
        <w:pStyle w:val="Default"/>
        <w:spacing w:after="120" w:line="360" w:lineRule="auto"/>
        <w:jc w:val="both"/>
        <w:outlineLvl w:val="0"/>
        <w:rPr>
          <w:rFonts w:ascii="Times New Roman" w:hAnsi="Times New Roman"/>
          <w:b/>
          <w:bCs/>
        </w:rPr>
      </w:pPr>
      <w:r w:rsidRPr="00B3607F">
        <w:rPr>
          <w:rFonts w:ascii="Times New Roman" w:hAnsi="Times New Roman"/>
          <w:b/>
          <w:bCs/>
        </w:rPr>
        <w:t xml:space="preserve">Simulation protocol </w:t>
      </w:r>
    </w:p>
    <w:p w:rsidR="005E70EF" w:rsidRPr="0063011C" w:rsidRDefault="00986525" w:rsidP="005E70EF">
      <w:pPr>
        <w:pStyle w:val="PlainText"/>
        <w:spacing w:after="12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3607F">
        <w:rPr>
          <w:rFonts w:ascii="Times New Roman" w:hAnsi="Times New Roman"/>
          <w:sz w:val="24"/>
          <w:szCs w:val="24"/>
        </w:rPr>
        <w:t>All MD simulations were carried out in NAMD (ver. 2.7b3)</w:t>
      </w:r>
      <w:r w:rsidR="00683A6A" w:rsidRPr="00B3607F">
        <w:rPr>
          <w:rFonts w:ascii="Times New Roman" w:hAnsi="Times New Roman"/>
          <w:sz w:val="24"/>
          <w:szCs w:val="24"/>
        </w:rPr>
        <w:t xml:space="preserve"> </w:t>
      </w:r>
      <w:r w:rsidR="00A15D60" w:rsidRPr="00B3607F">
        <w:rPr>
          <w:rFonts w:ascii="Times New Roman" w:hAnsi="Times New Roman"/>
          <w:sz w:val="24"/>
          <w:szCs w:val="24"/>
        </w:rPr>
        <w:fldChar w:fldCharType="begin"/>
      </w:r>
      <w:r w:rsidR="007F56D4" w:rsidRPr="00B3607F">
        <w:rPr>
          <w:rFonts w:ascii="Times New Roman" w:hAnsi="Times New Roman"/>
          <w:sz w:val="24"/>
          <w:szCs w:val="24"/>
        </w:rPr>
        <w:instrText xml:space="preserve"> ADDIN EN.CITE &lt;EndNote&gt;&lt;Cite&gt;&lt;Author&gt;Phillips&lt;/Author&gt;&lt;Year&gt;2005&lt;/Year&gt;&lt;RecNum&gt;4518&lt;/RecNum&gt;&lt;record&gt;&lt;rec-number&gt;4518&lt;/rec-number&gt;&lt;foreign-keys&gt;&lt;key app="EN" db-id="ffs9x00s5wprdverdv2pv2v22t9x5x9xrwws"&gt;4518&lt;/key&gt;&lt;/foreign-keys&gt;&lt;ref-type name="Journal Article"&gt;17&lt;/ref-type&gt;&lt;contributors&gt;&lt;authors&gt;&lt;author&gt;Phillips, J. C.&lt;/author&gt;&lt;author&gt;Braun, R.&lt;/author&gt;&lt;author&gt;Wang, W.&lt;/author&gt;&lt;author&gt;Gumbart, J.&lt;/author&gt;&lt;author&gt;Tajkhorshid, E.&lt;/author&gt;&lt;author&gt;Villa, E.&lt;/author&gt;&lt;author&gt;Chipot, C.&lt;/author&gt;&lt;author&gt;Skeel, R. D.&lt;/author&gt;&lt;author&gt;Kale, L.&lt;/author&gt;&lt;author&gt;Schulten, K.&lt;/author&gt;&lt;/authors&gt;&lt;/contributors&gt;&lt;titles&gt;&lt;title&gt;Scalable molecular dynamics with NAMD&lt;/title&gt;&lt;secondary-title&gt;Journal of Computational Chemistry&lt;/secondary-title&gt;&lt;/titles&gt;&lt;periodical&gt;&lt;full-title&gt;Journal of Computational Chemistry&lt;/full-title&gt;&lt;abbr-1&gt;J. Comput. Chem.&lt;/abbr-1&gt;&lt;abbr-2&gt;J Comput Chem&lt;/abbr-2&gt;&lt;/periodical&gt;&lt;pages&gt;1781-1802&lt;/pages&gt;&lt;volume&gt;26&lt;/volume&gt;&lt;number&gt;16&lt;/number&gt;&lt;dates&gt;&lt;year&gt;2005&lt;/year&gt;&lt;pub-dates&gt;&lt;date&gt;Dec&lt;/date&gt;&lt;/pub-dates&gt;&lt;/dates&gt;&lt;isbn&gt;0192-8651&lt;/isbn&gt;&lt;accession-num&gt;WOS:000233021400007&lt;/accession-num&gt;&lt;urls&gt;&lt;related-urls&gt;&lt;url&gt;&amp;lt;Go to ISI&amp;gt;://WOS:000233021400007&lt;/url&gt;&lt;/related-urls&gt;&lt;/urls&gt;&lt;electronic-resource-num&gt;10.1002/jcc.20289&lt;/electronic-resource-num&gt;&lt;/record&gt;&lt;/Cite&gt;&lt;/EndNote&gt;</w:instrText>
      </w:r>
      <w:r w:rsidR="00A15D60" w:rsidRPr="00B3607F">
        <w:rPr>
          <w:rFonts w:ascii="Times New Roman" w:hAnsi="Times New Roman"/>
          <w:sz w:val="24"/>
          <w:szCs w:val="24"/>
        </w:rPr>
        <w:fldChar w:fldCharType="separate"/>
      </w:r>
      <w:r w:rsidR="009247EA">
        <w:rPr>
          <w:rFonts w:ascii="Times New Roman" w:hAnsi="Times New Roman"/>
          <w:noProof/>
          <w:sz w:val="24"/>
          <w:szCs w:val="24"/>
        </w:rPr>
        <w:t>[6]</w:t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Pr="00B3607F">
        <w:rPr>
          <w:rFonts w:ascii="Times New Roman" w:hAnsi="Times New Roman"/>
          <w:sz w:val="24"/>
          <w:szCs w:val="24"/>
        </w:rPr>
        <w:t xml:space="preserve"> with the CHARMM all-atom force field </w:t>
      </w:r>
      <w:r w:rsidR="00352F6E" w:rsidRPr="00B3607F">
        <w:rPr>
          <w:rFonts w:ascii="Times New Roman" w:hAnsi="Times New Roman"/>
          <w:sz w:val="24"/>
          <w:szCs w:val="24"/>
        </w:rPr>
        <w:t xml:space="preserve">for proteins and lipids </w:t>
      </w:r>
      <w:r w:rsidR="00EA3D15" w:rsidRPr="00B3607F">
        <w:rPr>
          <w:rFonts w:ascii="Times New Roman" w:hAnsi="Times New Roman"/>
          <w:sz w:val="24"/>
          <w:szCs w:val="24"/>
        </w:rPr>
        <w:t>(</w:t>
      </w:r>
      <w:r w:rsidR="00352F6E" w:rsidRPr="00B3607F">
        <w:rPr>
          <w:rFonts w:ascii="Times New Roman" w:hAnsi="Times New Roman"/>
          <w:sz w:val="24"/>
          <w:szCs w:val="24"/>
        </w:rPr>
        <w:t xml:space="preserve">ver. 27 </w:t>
      </w:r>
      <w:r w:rsidR="005E0443" w:rsidRPr="00B3607F">
        <w:rPr>
          <w:rFonts w:ascii="Times New Roman" w:hAnsi="Times New Roman"/>
          <w:sz w:val="24"/>
          <w:szCs w:val="24"/>
        </w:rPr>
        <w:t xml:space="preserve">with </w:t>
      </w:r>
      <w:r w:rsidR="0082540C" w:rsidRPr="00B3607F">
        <w:rPr>
          <w:rFonts w:ascii="Times New Roman" w:hAnsi="Times New Roman"/>
          <w:sz w:val="24"/>
          <w:szCs w:val="24"/>
        </w:rPr>
        <w:t xml:space="preserve">the </w:t>
      </w:r>
      <w:r w:rsidR="005E0443" w:rsidRPr="00B3607F">
        <w:rPr>
          <w:rFonts w:ascii="Times New Roman" w:hAnsi="Times New Roman"/>
          <w:sz w:val="24"/>
          <w:szCs w:val="24"/>
        </w:rPr>
        <w:t xml:space="preserve">CMAP </w:t>
      </w:r>
      <w:r w:rsidR="00EA3D15" w:rsidRPr="00B3607F">
        <w:rPr>
          <w:rFonts w:ascii="Times New Roman" w:hAnsi="Times New Roman"/>
          <w:sz w:val="24"/>
          <w:szCs w:val="24"/>
        </w:rPr>
        <w:t xml:space="preserve">protein backbone </w:t>
      </w:r>
      <w:r w:rsidR="005E0443" w:rsidRPr="00B3607F">
        <w:rPr>
          <w:rFonts w:ascii="Times New Roman" w:hAnsi="Times New Roman"/>
          <w:sz w:val="24"/>
          <w:szCs w:val="24"/>
        </w:rPr>
        <w:t>correction</w:t>
      </w:r>
      <w:r w:rsidR="00EA3D15" w:rsidRPr="00B3607F">
        <w:rPr>
          <w:rFonts w:ascii="Times New Roman" w:hAnsi="Times New Roman"/>
          <w:sz w:val="24"/>
          <w:szCs w:val="24"/>
        </w:rPr>
        <w:t xml:space="preserve"> terms)</w:t>
      </w:r>
      <w:r w:rsidR="005E0443" w:rsidRPr="00B3607F">
        <w:rPr>
          <w:rFonts w:ascii="Times New Roman" w:hAnsi="Times New Roman"/>
          <w:sz w:val="24"/>
          <w:szCs w:val="24"/>
        </w:rPr>
        <w:t xml:space="preserve"> </w:t>
      </w:r>
      <w:r w:rsidR="00A15D60" w:rsidRPr="00B3607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PEVuZE5vdGU+PENpdGU+PEF1dGhvcj5NYWNLZXJlbGw8L0F1dGhvcj48WWVhcj4xOTk4PC9ZZWFy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==
</w:fldData>
        </w:fldChar>
      </w:r>
      <w:r w:rsidR="007F56D4" w:rsidRPr="00B3607F">
        <w:rPr>
          <w:rFonts w:ascii="Times New Roman" w:hAnsi="Times New Roman"/>
          <w:sz w:val="24"/>
          <w:szCs w:val="24"/>
        </w:rPr>
        <w:instrText xml:space="preserve"> ADDIN EN.CITE </w:instrText>
      </w:r>
      <w:r w:rsidR="00A15D60" w:rsidRPr="00B3607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PEVuZE5vdGU+PENpdGU+PEF1dGhvcj5NYWNLZXJlbGw8L0F1dGhvcj48WWVhcj4xOTk4PC9ZZWFy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==
</w:fldData>
        </w:fldChar>
      </w:r>
      <w:r w:rsidR="007F56D4" w:rsidRPr="00B3607F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A15D60" w:rsidRPr="00B3607F">
        <w:rPr>
          <w:rFonts w:ascii="Times New Roman" w:hAnsi="Times New Roman"/>
          <w:sz w:val="24"/>
          <w:szCs w:val="24"/>
        </w:rPr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="00A15D60" w:rsidRPr="00B3607F">
        <w:rPr>
          <w:rFonts w:ascii="Times New Roman" w:hAnsi="Times New Roman"/>
          <w:sz w:val="24"/>
          <w:szCs w:val="24"/>
        </w:rPr>
      </w:r>
      <w:r w:rsidR="00A15D60" w:rsidRPr="00B3607F">
        <w:rPr>
          <w:rFonts w:ascii="Times New Roman" w:hAnsi="Times New Roman"/>
          <w:sz w:val="24"/>
          <w:szCs w:val="24"/>
        </w:rPr>
        <w:fldChar w:fldCharType="separate"/>
      </w:r>
      <w:r w:rsidR="009247EA">
        <w:rPr>
          <w:rFonts w:ascii="Times New Roman" w:hAnsi="Times New Roman"/>
          <w:noProof/>
          <w:sz w:val="24"/>
          <w:szCs w:val="24"/>
        </w:rPr>
        <w:t>[7,8]</w:t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="00EA3D15" w:rsidRPr="00B3607F">
        <w:rPr>
          <w:rFonts w:ascii="Times New Roman" w:hAnsi="Times New Roman"/>
          <w:sz w:val="24"/>
          <w:szCs w:val="24"/>
        </w:rPr>
        <w:t xml:space="preserve"> </w:t>
      </w:r>
      <w:r w:rsidRPr="00B3607F">
        <w:rPr>
          <w:rFonts w:ascii="Times New Roman" w:hAnsi="Times New Roman"/>
          <w:sz w:val="24"/>
          <w:szCs w:val="24"/>
        </w:rPr>
        <w:t>and the TIP3</w:t>
      </w:r>
      <w:r w:rsidR="007015EB" w:rsidRPr="00B3607F">
        <w:rPr>
          <w:rFonts w:ascii="Times New Roman" w:hAnsi="Times New Roman"/>
          <w:sz w:val="24"/>
          <w:szCs w:val="24"/>
        </w:rPr>
        <w:t>P</w:t>
      </w:r>
      <w:r w:rsidRPr="00B3607F">
        <w:rPr>
          <w:rFonts w:ascii="Times New Roman" w:hAnsi="Times New Roman"/>
          <w:sz w:val="24"/>
          <w:szCs w:val="24"/>
        </w:rPr>
        <w:t xml:space="preserve"> model</w:t>
      </w:r>
      <w:r w:rsidR="008A5828" w:rsidRPr="00B3607F">
        <w:rPr>
          <w:rFonts w:ascii="Times New Roman" w:hAnsi="Times New Roman"/>
          <w:sz w:val="24"/>
          <w:szCs w:val="24"/>
        </w:rPr>
        <w:t xml:space="preserve"> for water</w:t>
      </w:r>
      <w:r w:rsidRPr="00B3607F">
        <w:rPr>
          <w:rFonts w:ascii="Times New Roman" w:hAnsi="Times New Roman"/>
          <w:sz w:val="24"/>
          <w:szCs w:val="24"/>
        </w:rPr>
        <w:t xml:space="preserve"> </w:t>
      </w:r>
      <w:r w:rsidR="00A15D60" w:rsidRPr="00B3607F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PEVuZE5vdGU+PENpdGU+PEF1dGhvcj5Kb3JnZW5zZW48L0F1dGhvcj48WWVhcj4xOTgzPC9ZZWFy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</w:fldData>
        </w:fldChar>
      </w:r>
      <w:r w:rsidR="005A2417">
        <w:rPr>
          <w:rFonts w:ascii="Times New Roman" w:hAnsi="Times New Roman"/>
          <w:sz w:val="24"/>
          <w:szCs w:val="24"/>
        </w:rPr>
        <w:instrText xml:space="preserve"> ADDIN EN.CITE </w:instrText>
      </w:r>
      <w:r w:rsidR="00A15D60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PEVuZE5vdGU+PENpdGU+PEF1dGhvcj5Kb3JnZW5zZW48L0F1dGhvcj48WWVhcj4xOTgzPC9ZZWFy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</w:fldData>
        </w:fldChar>
      </w:r>
      <w:r w:rsidR="005A2417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A15D60">
        <w:rPr>
          <w:rFonts w:ascii="Times New Roman" w:hAnsi="Times New Roman"/>
          <w:sz w:val="24"/>
          <w:szCs w:val="24"/>
        </w:rPr>
      </w:r>
      <w:r w:rsidR="00A15D60">
        <w:rPr>
          <w:rFonts w:ascii="Times New Roman" w:hAnsi="Times New Roman"/>
          <w:sz w:val="24"/>
          <w:szCs w:val="24"/>
        </w:rPr>
        <w:fldChar w:fldCharType="end"/>
      </w:r>
      <w:r w:rsidR="00A15D60" w:rsidRPr="00B3607F">
        <w:rPr>
          <w:rFonts w:ascii="Times New Roman" w:hAnsi="Times New Roman"/>
          <w:sz w:val="24"/>
          <w:szCs w:val="24"/>
        </w:rPr>
      </w:r>
      <w:r w:rsidR="00A15D60" w:rsidRPr="00B3607F">
        <w:rPr>
          <w:rFonts w:ascii="Times New Roman" w:hAnsi="Times New Roman"/>
          <w:sz w:val="24"/>
          <w:szCs w:val="24"/>
        </w:rPr>
        <w:fldChar w:fldCharType="separate"/>
      </w:r>
      <w:r w:rsidR="009247EA">
        <w:rPr>
          <w:rFonts w:ascii="Times New Roman" w:hAnsi="Times New Roman"/>
          <w:noProof/>
          <w:sz w:val="24"/>
          <w:szCs w:val="24"/>
        </w:rPr>
        <w:t>[9,10]</w:t>
      </w:r>
      <w:r w:rsidR="00A15D60" w:rsidRPr="00B3607F">
        <w:rPr>
          <w:rFonts w:ascii="Times New Roman" w:hAnsi="Times New Roman"/>
          <w:sz w:val="24"/>
          <w:szCs w:val="24"/>
        </w:rPr>
        <w:fldChar w:fldCharType="end"/>
      </w:r>
      <w:r w:rsidRPr="00B3607F">
        <w:rPr>
          <w:rFonts w:ascii="Times New Roman" w:hAnsi="Times New Roman"/>
          <w:sz w:val="24"/>
          <w:szCs w:val="24"/>
        </w:rPr>
        <w:t xml:space="preserve">. We used the available CHARMM parameters for the heme and suitable patches for specific </w:t>
      </w:r>
      <w:r w:rsidR="00352F6E" w:rsidRPr="00B3607F">
        <w:rPr>
          <w:rFonts w:ascii="Times New Roman" w:hAnsi="Times New Roman"/>
          <w:sz w:val="24"/>
          <w:szCs w:val="24"/>
        </w:rPr>
        <w:t xml:space="preserve">heme </w:t>
      </w:r>
      <w:r w:rsidRPr="00B3607F">
        <w:rPr>
          <w:rFonts w:ascii="Times New Roman" w:hAnsi="Times New Roman"/>
          <w:sz w:val="24"/>
          <w:szCs w:val="24"/>
        </w:rPr>
        <w:t>coordination</w:t>
      </w:r>
      <w:r w:rsidR="00352F6E" w:rsidRPr="00B3607F">
        <w:rPr>
          <w:rFonts w:ascii="Times New Roman" w:hAnsi="Times New Roman"/>
          <w:sz w:val="24"/>
          <w:szCs w:val="24"/>
        </w:rPr>
        <w:t>s</w:t>
      </w:r>
      <w:r w:rsidR="0082540C" w:rsidRPr="00B3607F">
        <w:rPr>
          <w:rFonts w:ascii="Times New Roman" w:hAnsi="Times New Roman"/>
          <w:sz w:val="24"/>
          <w:szCs w:val="24"/>
        </w:rPr>
        <w:t xml:space="preserve"> </w:t>
      </w:r>
      <w:r w:rsidR="00A15D60">
        <w:rPr>
          <w:rFonts w:ascii="Times New Roman" w:hAnsi="Times New Roman"/>
          <w:sz w:val="24"/>
          <w:szCs w:val="24"/>
        </w:rPr>
        <w:fldChar w:fldCharType="begin"/>
      </w:r>
      <w:r w:rsidR="005A2417">
        <w:rPr>
          <w:rFonts w:ascii="Times New Roman" w:hAnsi="Times New Roman"/>
          <w:sz w:val="24"/>
          <w:szCs w:val="24"/>
        </w:rPr>
        <w:instrText xml:space="preserve"> ADDIN EN.CITE &lt;EndNote&gt;&lt;Cite&gt;&lt;Author&gt;Autenrieth&lt;/Author&gt;&lt;Year&gt;2004&lt;/Year&gt;&lt;RecNum&gt;4640&lt;/RecNum&gt;&lt;record&gt;&lt;rec-number&gt;4640&lt;/rec-number&gt;&lt;foreign-keys&gt;&lt;key app="EN" db-id="ffs9x00s5wprdverdv2pv2v22t9x5x9xrwws"&gt;4640&lt;/key&gt;&lt;/foreign-keys&gt;&lt;ref-type name="Journal Article"&gt;17&lt;/ref-type&gt;&lt;contributors&gt;&lt;authors&gt;&lt;author&gt;Autenrieth, Felix&lt;/author&gt;&lt;author&gt;Tajkhorshid, Emad&lt;/author&gt;&lt;author&gt;Baudry, Jerome&lt;/author&gt;&lt;author&gt;Luthey-Schulten, Zaida&lt;/author&gt;&lt;/authors&gt;&lt;/contributors&gt;&lt;titles&gt;&lt;title&gt;Classical force field parameters for the heme prosthetic group of cytochrome c&lt;/title&gt;&lt;secondary-title&gt;Journal of Computational Chemistry&lt;/secondary-title&gt;&lt;/titles&gt;&lt;periodical&gt;&lt;full-title&gt;Journal of Computational Chemistry&lt;/full-title&gt;&lt;abbr-1&gt;J. Comput. Chem.&lt;/abbr-1&gt;&lt;abbr-2&gt;J Comput Chem&lt;/abbr-2&gt;&lt;/periodical&gt;&lt;pages&gt;1613-1622&lt;/pages&gt;&lt;volume&gt;25&lt;/volume&gt;&lt;number&gt;13&lt;/number&gt;&lt;keywords&gt;&lt;keyword&gt;DFT&lt;/keyword&gt;&lt;keyword&gt;charges&lt;/keyword&gt;&lt;keyword&gt;CHARMM&lt;/keyword&gt;&lt;keyword&gt;AMBER&lt;/keyword&gt;&lt;keyword&gt;Fe ligation&lt;/keyword&gt;&lt;/keywords&gt;&lt;dates&gt;&lt;year&gt;2004&lt;/year&gt;&lt;/dates&gt;&lt;publisher&gt;Wiley Subscription Services, Inc., A Wiley Company&lt;/publisher&gt;&lt;isbn&gt;1096-987X&lt;/isbn&gt;&lt;urls&gt;&lt;related-urls&gt;&lt;url&gt;http://dx.doi.org/10.1002/jcc.20079&lt;/url&gt;&lt;/related-urls&gt;&lt;/urls&gt;&lt;electronic-resource-num&gt;10.1002/jcc.20079&lt;/electronic-resource-num&gt;&lt;/record&gt;&lt;/Cite&gt;&lt;/EndNote&gt;</w:instrText>
      </w:r>
      <w:r w:rsidR="00A15D60">
        <w:rPr>
          <w:rFonts w:ascii="Times New Roman" w:hAnsi="Times New Roman"/>
          <w:sz w:val="24"/>
          <w:szCs w:val="24"/>
        </w:rPr>
        <w:fldChar w:fldCharType="separate"/>
      </w:r>
      <w:r w:rsidR="009D59D6">
        <w:rPr>
          <w:rFonts w:ascii="Times New Roman" w:hAnsi="Times New Roman"/>
          <w:noProof/>
          <w:sz w:val="24"/>
          <w:szCs w:val="24"/>
        </w:rPr>
        <w:t>[11]</w:t>
      </w:r>
      <w:r w:rsidR="00A15D60">
        <w:rPr>
          <w:rFonts w:ascii="Times New Roman" w:hAnsi="Times New Roman"/>
          <w:sz w:val="24"/>
          <w:szCs w:val="24"/>
        </w:rPr>
        <w:fldChar w:fldCharType="end"/>
      </w:r>
      <w:r w:rsidRPr="00B3607F">
        <w:rPr>
          <w:rFonts w:ascii="Times New Roman" w:hAnsi="Times New Roman"/>
          <w:sz w:val="24"/>
          <w:szCs w:val="24"/>
        </w:rPr>
        <w:t xml:space="preserve">. </w:t>
      </w:r>
      <w:r w:rsidR="0082540C" w:rsidRPr="00B3607F">
        <w:rPr>
          <w:rFonts w:ascii="Times New Roman" w:hAnsi="Times New Roman" w:cs="Times New Roman"/>
          <w:sz w:val="24"/>
          <w:szCs w:val="24"/>
        </w:rPr>
        <w:t>The binuclear center (BNC) in cNOR (with Fe</w:t>
      </w:r>
      <w:r w:rsidR="0082540C" w:rsidRPr="00B3607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82540C" w:rsidRPr="00B3607F">
        <w:rPr>
          <w:rFonts w:ascii="Times New Roman" w:hAnsi="Times New Roman" w:cs="Times New Roman"/>
          <w:sz w:val="24"/>
          <w:szCs w:val="24"/>
        </w:rPr>
        <w:t xml:space="preserve"> and additional Glu ligand, but no cross-linked His-Tyr) is significantly different from the canonical heme a</w:t>
      </w:r>
      <w:r w:rsidR="0082540C" w:rsidRPr="00B360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2540C" w:rsidRPr="00B3607F">
        <w:rPr>
          <w:rFonts w:ascii="Times New Roman" w:hAnsi="Times New Roman" w:cs="Times New Roman"/>
          <w:sz w:val="24"/>
          <w:szCs w:val="24"/>
        </w:rPr>
        <w:t>-Cu</w:t>
      </w:r>
      <w:r w:rsidR="0082540C" w:rsidRPr="00B3607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82540C" w:rsidRPr="00B3607F">
        <w:rPr>
          <w:rFonts w:ascii="Times New Roman" w:hAnsi="Times New Roman" w:cs="Times New Roman"/>
          <w:sz w:val="24"/>
          <w:szCs w:val="24"/>
        </w:rPr>
        <w:t xml:space="preserve"> center in </w:t>
      </w:r>
      <w:r w:rsidR="00426AA1" w:rsidRPr="00B3607F">
        <w:rPr>
          <w:rFonts w:ascii="Times New Roman" w:hAnsi="Times New Roman" w:cs="Times New Roman"/>
          <w:sz w:val="24"/>
          <w:szCs w:val="24"/>
        </w:rPr>
        <w:t>cytochrome c oxidase (</w:t>
      </w:r>
      <w:r w:rsidR="0082540C" w:rsidRPr="00B3607F">
        <w:rPr>
          <w:rFonts w:ascii="Times New Roman" w:hAnsi="Times New Roman" w:cs="Times New Roman"/>
          <w:sz w:val="24"/>
          <w:szCs w:val="24"/>
        </w:rPr>
        <w:t>CcO</w:t>
      </w:r>
      <w:r w:rsidR="00426AA1" w:rsidRPr="00B3607F">
        <w:rPr>
          <w:rFonts w:ascii="Times New Roman" w:hAnsi="Times New Roman" w:cs="Times New Roman"/>
          <w:sz w:val="24"/>
          <w:szCs w:val="24"/>
        </w:rPr>
        <w:t>)</w:t>
      </w:r>
      <w:r w:rsidR="0082540C" w:rsidRPr="00B3607F">
        <w:rPr>
          <w:rFonts w:ascii="Times New Roman" w:hAnsi="Times New Roman" w:cs="Times New Roman"/>
          <w:sz w:val="24"/>
          <w:szCs w:val="24"/>
        </w:rPr>
        <w:t xml:space="preserve">. Therefore, the parameters available for the </w:t>
      </w:r>
      <w:r w:rsidR="005C2180" w:rsidRPr="00B3607F">
        <w:rPr>
          <w:rFonts w:ascii="Times New Roman" w:hAnsi="Times New Roman" w:cs="Times New Roman"/>
          <w:sz w:val="24"/>
          <w:szCs w:val="24"/>
        </w:rPr>
        <w:t>Cu</w:t>
      </w:r>
      <w:r w:rsidR="005C2180" w:rsidRPr="00B3607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C2180" w:rsidRPr="00B3607F">
        <w:rPr>
          <w:rFonts w:ascii="Times New Roman" w:hAnsi="Times New Roman" w:cs="Times New Roman"/>
          <w:sz w:val="24"/>
          <w:szCs w:val="24"/>
        </w:rPr>
        <w:t xml:space="preserve"> site</w:t>
      </w:r>
      <w:r w:rsidR="0082540C" w:rsidRPr="00B3607F">
        <w:rPr>
          <w:rFonts w:ascii="Times New Roman" w:hAnsi="Times New Roman" w:cs="Times New Roman"/>
          <w:sz w:val="24"/>
          <w:szCs w:val="24"/>
        </w:rPr>
        <w:t xml:space="preserve"> in CcO </w:t>
      </w:r>
      <w:r w:rsidR="005E70EF">
        <w:rPr>
          <w:rFonts w:ascii="Times New Roman" w:hAnsi="Times New Roman" w:cs="Times New Roman"/>
          <w:sz w:val="24"/>
          <w:szCs w:val="24"/>
        </w:rPr>
        <w:t xml:space="preserve">(e.g. </w:t>
      </w:r>
      <w:r w:rsidR="00A15D60">
        <w:rPr>
          <w:rFonts w:ascii="Times New Roman" w:hAnsi="Times New Roman" w:cs="Times New Roman"/>
          <w:sz w:val="24"/>
          <w:szCs w:val="24"/>
        </w:rPr>
        <w:fldChar w:fldCharType="begin"/>
      </w:r>
      <w:r w:rsidR="005A241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&lt;EndNote&gt;&lt;Cite&gt;&lt;Author&gt;Johansson&lt;/Author&gt;&lt;Year&gt;2008&lt;/Year&gt;&lt;RecNum&gt;4641&lt;/RecNum&gt;&lt;record&gt;&lt;rec-number&gt;4641&lt;/rec-number&gt;&lt;foreign-keys&gt;&lt;key app="EN" db-id="ffs9x00s5wprdverdv2pv2v22t9x5x9xrwws"&gt;4641&lt;/key&gt;&lt;/foreign-keys&gt;&lt;ref-type name="Journal Article"&gt;17&lt;/ref-type&gt;&lt;contributors&gt;&lt;authors&gt;&lt;author&gt;Johansson, Mikael P.&lt;/author&gt;&lt;author&gt;Kaila, Ville R. I.&lt;/author&gt;&lt;author&gt;Laakkonen, Liisa&lt;/author&gt;&lt;/authors&gt;&lt;/contributors&gt;&lt;titles&gt;&lt;title&gt;Charge parameterization of the metal centers in cytochrome c oxidase&lt;/title&gt;&lt;secondary-title&gt;Journal of Computational Chemistry&lt;/secondary-title&gt;&lt;/titles&gt;&lt;periodical&gt;&lt;full-title&gt;Journal of Computational Chemistry&lt;/full-title&gt;&lt;abbr-1&gt;J. Comput. Chem.&lt;/abbr-1&gt;&lt;abbr-2&gt;J Comput Chem&lt;/abbr-2&gt;&lt;/periodical&gt;&lt;pages&gt;753-767&lt;/pages&gt;&lt;volume&gt;29&lt;/volume&gt;&lt;number&gt;5&lt;/number&gt;&lt;keywords&gt;&lt;keyword&gt;density functional calculation&lt;/keyword&gt;&lt;keyword&gt;haem protein&lt;/keyword&gt;&lt;keyword&gt;force field parameter&lt;/keyword&gt;&lt;keyword&gt;atomic point charge&lt;/keyword&gt;&lt;keyword&gt;metalloprotein&lt;/keyword&gt;&lt;keyword&gt;bioenergetics&lt;/keyword&gt;&lt;keyword&gt;RESP&lt;/keyword&gt;&lt;/keywords&gt;&lt;dates&gt;&lt;year&gt;2008&lt;/year&gt;&lt;/dates&gt;&lt;publisher&gt;Wiley Subscription Services, Inc., A Wiley Company&lt;/publisher&gt;&lt;isbn&gt;1096-987X&lt;/isbn&gt;&lt;urls&gt;&lt;related-urls&gt;&lt;url&gt;http://dx.doi.org/10.1002/jcc.20835&lt;/url&gt;&lt;/related-urls&gt;&lt;/urls&gt;&lt;electronic-resource-num&gt;10.1002/jcc.20835&lt;/electronic-resource-num&gt;&lt;/record&gt;&lt;/Cite&gt;&lt;/EndNote&gt;</w:instrText>
      </w:r>
      <w:r w:rsidR="00A15D60">
        <w:rPr>
          <w:rFonts w:ascii="Times New Roman" w:hAnsi="Times New Roman" w:cs="Times New Roman"/>
          <w:sz w:val="24"/>
          <w:szCs w:val="24"/>
        </w:rPr>
        <w:fldChar w:fldCharType="separate"/>
      </w:r>
      <w:r w:rsidR="009D59D6">
        <w:rPr>
          <w:rFonts w:ascii="Times New Roman" w:hAnsi="Times New Roman" w:cs="Times New Roman"/>
          <w:noProof/>
          <w:sz w:val="24"/>
          <w:szCs w:val="24"/>
        </w:rPr>
        <w:t>[12]</w:t>
      </w:r>
      <w:r w:rsidR="00A15D60">
        <w:rPr>
          <w:rFonts w:ascii="Times New Roman" w:hAnsi="Times New Roman" w:cs="Times New Roman"/>
          <w:sz w:val="24"/>
          <w:szCs w:val="24"/>
        </w:rPr>
        <w:fldChar w:fldCharType="end"/>
      </w:r>
      <w:r w:rsidR="005E70EF">
        <w:rPr>
          <w:rFonts w:ascii="Times New Roman" w:hAnsi="Times New Roman" w:cs="Times New Roman"/>
          <w:sz w:val="24"/>
          <w:szCs w:val="24"/>
        </w:rPr>
        <w:t xml:space="preserve">) </w:t>
      </w:r>
      <w:r w:rsidR="0082540C" w:rsidRPr="00B3607F">
        <w:rPr>
          <w:rFonts w:ascii="Times New Roman" w:hAnsi="Times New Roman" w:cs="Times New Roman"/>
          <w:sz w:val="24"/>
          <w:szCs w:val="24"/>
        </w:rPr>
        <w:t xml:space="preserve">cannot be adopted in cNOR. </w:t>
      </w:r>
      <w:r w:rsidR="005E70EF">
        <w:rPr>
          <w:rFonts w:ascii="Times New Roman" w:hAnsi="Times New Roman" w:cs="Times New Roman"/>
          <w:sz w:val="24"/>
          <w:szCs w:val="24"/>
        </w:rPr>
        <w:t xml:space="preserve">MD </w:t>
      </w:r>
      <w:r w:rsidR="005E70EF" w:rsidRPr="00B3607F">
        <w:rPr>
          <w:rFonts w:ascii="Times New Roman" w:hAnsi="Times New Roman" w:cs="Times New Roman"/>
          <w:sz w:val="24"/>
          <w:szCs w:val="24"/>
        </w:rPr>
        <w:t>charge</w:t>
      </w:r>
      <w:r w:rsidR="005E70EF">
        <w:rPr>
          <w:rFonts w:ascii="Times New Roman" w:hAnsi="Times New Roman" w:cs="Times New Roman"/>
          <w:sz w:val="24"/>
          <w:szCs w:val="24"/>
        </w:rPr>
        <w:t>s</w:t>
      </w:r>
      <w:r w:rsidR="005E70EF" w:rsidRPr="009D59D6">
        <w:rPr>
          <w:rFonts w:ascii="Times New Roman" w:hAnsi="Times New Roman" w:cs="Times New Roman"/>
          <w:sz w:val="24"/>
          <w:szCs w:val="24"/>
        </w:rPr>
        <w:t xml:space="preserve"> of FeB and its ligands were scaled to account for charge delocalization.</w:t>
      </w:r>
      <w:r w:rsidR="009D59D6" w:rsidRPr="009D59D6">
        <w:rPr>
          <w:rFonts w:ascii="Times New Roman" w:hAnsi="Times New Roman" w:cs="Times New Roman"/>
          <w:sz w:val="24"/>
          <w:szCs w:val="24"/>
        </w:rPr>
        <w:t xml:space="preserve"> </w:t>
      </w:r>
      <w:r w:rsidR="005E70EF" w:rsidRPr="00B3607F">
        <w:rPr>
          <w:rFonts w:ascii="Times New Roman" w:hAnsi="Times New Roman" w:cs="Times New Roman"/>
          <w:sz w:val="24"/>
          <w:szCs w:val="24"/>
        </w:rPr>
        <w:t xml:space="preserve">An accurate parametrization of such di-iron BNC is </w:t>
      </w:r>
      <w:r w:rsidR="005E70EF" w:rsidRPr="00B3607F">
        <w:rPr>
          <w:rFonts w:ascii="Times New Roman" w:hAnsi="Times New Roman" w:cs="Times New Roman"/>
          <w:i/>
          <w:sz w:val="24"/>
          <w:szCs w:val="24"/>
        </w:rPr>
        <w:t>per se</w:t>
      </w:r>
      <w:r w:rsidR="005E70EF" w:rsidRPr="00B3607F">
        <w:rPr>
          <w:rFonts w:ascii="Times New Roman" w:hAnsi="Times New Roman" w:cs="Times New Roman"/>
          <w:sz w:val="24"/>
          <w:szCs w:val="24"/>
        </w:rPr>
        <w:t xml:space="preserve"> a challenging computational project, and is beyond the scope of our current work.</w:t>
      </w:r>
    </w:p>
    <w:p w:rsidR="00986525" w:rsidRPr="00B3607F" w:rsidRDefault="00986525" w:rsidP="0009495B">
      <w:pPr>
        <w:pStyle w:val="Default"/>
        <w:spacing w:line="360" w:lineRule="auto"/>
        <w:ind w:firstLine="288"/>
        <w:jc w:val="both"/>
        <w:rPr>
          <w:rFonts w:ascii="Times New Roman" w:hAnsi="Times New Roman"/>
        </w:rPr>
      </w:pPr>
      <w:r w:rsidRPr="00B3607F">
        <w:rPr>
          <w:rFonts w:ascii="Times New Roman" w:hAnsi="Times New Roman"/>
        </w:rPr>
        <w:t>The system was subjected to a short minimization, followed by several equilibration runs (</w:t>
      </w:r>
      <w:r w:rsidR="00A8378B" w:rsidRPr="00B3607F">
        <w:rPr>
          <w:rFonts w:ascii="Times New Roman" w:hAnsi="Times New Roman"/>
        </w:rPr>
        <w:t>5</w:t>
      </w:r>
      <w:r w:rsidRPr="00B3607F">
        <w:rPr>
          <w:rFonts w:ascii="Times New Roman" w:hAnsi="Times New Roman"/>
        </w:rPr>
        <w:t xml:space="preserve"> ns), with the constraints applied to the heavy protein atoms and lipid head groups. After equilibration, we performed 300 ns unconstrained production MD runs, which were used for analysis. </w:t>
      </w:r>
      <w:r w:rsidR="00101533" w:rsidRPr="00B3607F">
        <w:rPr>
          <w:rFonts w:ascii="Times New Roman" w:hAnsi="Times New Roman"/>
        </w:rPr>
        <w:t>The simulation later was extended to 500 ns, and the extended part (</w:t>
      </w:r>
      <w:r w:rsidR="00F159B0" w:rsidRPr="00B3607F">
        <w:rPr>
          <w:rFonts w:ascii="Times New Roman" w:hAnsi="Times New Roman"/>
        </w:rPr>
        <w:t>i.e. 3</w:t>
      </w:r>
      <w:r w:rsidR="00101533" w:rsidRPr="00B3607F">
        <w:rPr>
          <w:rFonts w:ascii="Times New Roman" w:hAnsi="Times New Roman"/>
        </w:rPr>
        <w:t>00</w:t>
      </w:r>
      <w:r w:rsidR="00F159B0" w:rsidRPr="00B3607F">
        <w:rPr>
          <w:rFonts w:ascii="Times New Roman" w:hAnsi="Times New Roman"/>
        </w:rPr>
        <w:t>-500</w:t>
      </w:r>
      <w:r w:rsidR="00101533" w:rsidRPr="00B3607F">
        <w:rPr>
          <w:rFonts w:ascii="Times New Roman" w:hAnsi="Times New Roman"/>
        </w:rPr>
        <w:t xml:space="preserve"> ns) was used for additional analysis of the Channel 3 region (see Figure S6). Two short independent runs starting from different initial conditions were additionally performed for statistics. </w:t>
      </w:r>
      <w:r w:rsidR="00066624" w:rsidRPr="00B3607F">
        <w:rPr>
          <w:rFonts w:ascii="Times New Roman" w:hAnsi="Times New Roman"/>
        </w:rPr>
        <w:t xml:space="preserve">In the simulations, constant temperature (300 K), pressure (1 atm), and surface area were maintained (NPAT ensemble). </w:t>
      </w:r>
      <w:r w:rsidRPr="00B3607F">
        <w:rPr>
          <w:rFonts w:ascii="Times New Roman" w:hAnsi="Times New Roman"/>
        </w:rPr>
        <w:t xml:space="preserve">The </w:t>
      </w:r>
      <w:r w:rsidR="00F159B0" w:rsidRPr="00B3607F">
        <w:rPr>
          <w:rFonts w:ascii="Times New Roman" w:hAnsi="Times New Roman"/>
        </w:rPr>
        <w:t xml:space="preserve">bond lengths to hydrogen atoms were constrained using the </w:t>
      </w:r>
      <w:r w:rsidRPr="00B3607F">
        <w:rPr>
          <w:rFonts w:ascii="Times New Roman" w:hAnsi="Times New Roman"/>
        </w:rPr>
        <w:t xml:space="preserve">Shake algorithm, allowing a time step of 2 fs. To </w:t>
      </w:r>
      <w:r w:rsidR="000A5B85" w:rsidRPr="00B3607F">
        <w:rPr>
          <w:rFonts w:ascii="Times New Roman" w:hAnsi="Times New Roman"/>
        </w:rPr>
        <w:t>maintain</w:t>
      </w:r>
      <w:r w:rsidR="005C2180" w:rsidRPr="00B3607F">
        <w:rPr>
          <w:rFonts w:ascii="Times New Roman" w:hAnsi="Times New Roman"/>
        </w:rPr>
        <w:t xml:space="preserve"> </w:t>
      </w:r>
      <w:r w:rsidRPr="00B3607F">
        <w:rPr>
          <w:rFonts w:ascii="Times New Roman" w:hAnsi="Times New Roman"/>
        </w:rPr>
        <w:t xml:space="preserve">the geometry of the </w:t>
      </w:r>
      <w:r w:rsidR="005C2180" w:rsidRPr="00B3607F">
        <w:rPr>
          <w:rFonts w:ascii="Times New Roman" w:hAnsi="Times New Roman"/>
        </w:rPr>
        <w:t>Fe</w:t>
      </w:r>
      <w:r w:rsidR="005C2180" w:rsidRPr="00B3607F">
        <w:rPr>
          <w:rFonts w:ascii="Times New Roman" w:hAnsi="Times New Roman"/>
          <w:vertAlign w:val="subscript"/>
        </w:rPr>
        <w:t>B</w:t>
      </w:r>
      <w:r w:rsidR="005C2180" w:rsidRPr="00B3607F">
        <w:rPr>
          <w:rFonts w:ascii="Times New Roman" w:hAnsi="Times New Roman"/>
        </w:rPr>
        <w:t xml:space="preserve"> </w:t>
      </w:r>
      <w:r w:rsidRPr="00B3607F">
        <w:rPr>
          <w:rFonts w:ascii="Times New Roman" w:hAnsi="Times New Roman"/>
        </w:rPr>
        <w:t xml:space="preserve">site </w:t>
      </w:r>
      <w:r w:rsidR="005C2180" w:rsidRPr="00B3607F">
        <w:rPr>
          <w:rFonts w:ascii="Times New Roman" w:hAnsi="Times New Roman"/>
        </w:rPr>
        <w:t xml:space="preserve">close to the crystal structure, </w:t>
      </w:r>
      <w:r w:rsidRPr="00B3607F">
        <w:rPr>
          <w:rFonts w:ascii="Times New Roman" w:hAnsi="Times New Roman"/>
        </w:rPr>
        <w:t xml:space="preserve">harmonic </w:t>
      </w:r>
      <w:r w:rsidR="000A5B85" w:rsidRPr="00B3607F">
        <w:rPr>
          <w:rFonts w:ascii="Times New Roman" w:hAnsi="Times New Roman"/>
        </w:rPr>
        <w:t>restraints</w:t>
      </w:r>
      <w:r w:rsidRPr="00B3607F">
        <w:rPr>
          <w:rFonts w:ascii="Times New Roman" w:hAnsi="Times New Roman"/>
        </w:rPr>
        <w:t xml:space="preserve"> </w:t>
      </w:r>
      <w:r w:rsidR="000A5B85" w:rsidRPr="00B3607F">
        <w:rPr>
          <w:rFonts w:ascii="Times New Roman" w:hAnsi="Times New Roman"/>
        </w:rPr>
        <w:t xml:space="preserve">(the ‘extrabonds’ feature in NAMD) </w:t>
      </w:r>
      <w:r w:rsidR="00A8182F" w:rsidRPr="00B3607F">
        <w:rPr>
          <w:rFonts w:ascii="Times New Roman" w:hAnsi="Times New Roman"/>
        </w:rPr>
        <w:t xml:space="preserve">with the force constant k=10 </w:t>
      </w:r>
      <w:r w:rsidRPr="00B3607F">
        <w:rPr>
          <w:rFonts w:ascii="Times New Roman" w:hAnsi="Times New Roman"/>
        </w:rPr>
        <w:t xml:space="preserve">were applied </w:t>
      </w:r>
      <w:r w:rsidR="008D1CB3" w:rsidRPr="00B3607F">
        <w:rPr>
          <w:rFonts w:ascii="Times New Roman" w:hAnsi="Times New Roman"/>
        </w:rPr>
        <w:t xml:space="preserve">to the </w:t>
      </w:r>
      <w:r w:rsidR="000A5B85" w:rsidRPr="00B3607F">
        <w:rPr>
          <w:rFonts w:ascii="Times New Roman" w:hAnsi="Times New Roman"/>
        </w:rPr>
        <w:t>bonds</w:t>
      </w:r>
      <w:r w:rsidR="005C2180" w:rsidRPr="00B3607F">
        <w:rPr>
          <w:rFonts w:ascii="Times New Roman" w:hAnsi="Times New Roman"/>
        </w:rPr>
        <w:t xml:space="preserve"> and angles between Fe</w:t>
      </w:r>
      <w:r w:rsidR="005C2180" w:rsidRPr="00B3607F">
        <w:rPr>
          <w:rFonts w:ascii="Times New Roman" w:hAnsi="Times New Roman"/>
          <w:vertAlign w:val="subscript"/>
        </w:rPr>
        <w:t>B</w:t>
      </w:r>
      <w:r w:rsidR="005C2180" w:rsidRPr="00B3607F">
        <w:rPr>
          <w:rFonts w:ascii="Times New Roman" w:hAnsi="Times New Roman"/>
        </w:rPr>
        <w:t xml:space="preserve"> and its </w:t>
      </w:r>
      <w:r w:rsidR="008D1CB3" w:rsidRPr="00B3607F">
        <w:rPr>
          <w:rFonts w:ascii="Times New Roman" w:hAnsi="Times New Roman"/>
        </w:rPr>
        <w:t>ligand</w:t>
      </w:r>
      <w:r w:rsidR="005C2180" w:rsidRPr="00B3607F">
        <w:rPr>
          <w:rFonts w:ascii="Times New Roman" w:hAnsi="Times New Roman"/>
        </w:rPr>
        <w:t>s</w:t>
      </w:r>
      <w:r w:rsidRPr="00B3607F">
        <w:rPr>
          <w:rFonts w:ascii="Times New Roman" w:hAnsi="Times New Roman"/>
        </w:rPr>
        <w:t>.</w:t>
      </w:r>
    </w:p>
    <w:p w:rsidR="00A6749E" w:rsidRPr="00B3607F" w:rsidRDefault="00A6749E" w:rsidP="000D6911">
      <w:pPr>
        <w:rPr>
          <w:rFonts w:eastAsia="Arial"/>
          <w:b/>
          <w:bCs/>
          <w:kern w:val="1"/>
        </w:rPr>
      </w:pPr>
    </w:p>
    <w:p w:rsidR="00986525" w:rsidRPr="00B3607F" w:rsidRDefault="00986525" w:rsidP="00847AE8">
      <w:pPr>
        <w:spacing w:after="120" w:line="360" w:lineRule="auto"/>
        <w:jc w:val="both"/>
        <w:outlineLvl w:val="0"/>
        <w:rPr>
          <w:rFonts w:eastAsia="Arial"/>
          <w:b/>
          <w:bCs/>
          <w:kern w:val="1"/>
        </w:rPr>
      </w:pPr>
      <w:r w:rsidRPr="00B3607F">
        <w:rPr>
          <w:rFonts w:eastAsia="Arial"/>
          <w:b/>
          <w:bCs/>
          <w:kern w:val="1"/>
        </w:rPr>
        <w:t xml:space="preserve">Analysis </w:t>
      </w:r>
      <w:r w:rsidR="001137AC" w:rsidRPr="00B3607F">
        <w:rPr>
          <w:rFonts w:eastAsia="Arial"/>
          <w:b/>
          <w:bCs/>
          <w:kern w:val="1"/>
        </w:rPr>
        <w:t>protocol</w:t>
      </w:r>
    </w:p>
    <w:p w:rsidR="00076BF3" w:rsidRPr="00B3607F" w:rsidRDefault="00FF7BFD" w:rsidP="000D6911">
      <w:pPr>
        <w:spacing w:line="360" w:lineRule="auto"/>
        <w:jc w:val="both"/>
      </w:pPr>
      <w:r w:rsidRPr="00B3607F">
        <w:t>S</w:t>
      </w:r>
      <w:r w:rsidR="003D5CF1" w:rsidRPr="00B3607F">
        <w:t xml:space="preserve">napshots </w:t>
      </w:r>
      <w:r w:rsidRPr="00B3607F">
        <w:t xml:space="preserve">of the MD trajectories </w:t>
      </w:r>
      <w:r w:rsidR="003D5CF1" w:rsidRPr="00B3607F">
        <w:t xml:space="preserve">were saved every 10 ps. </w:t>
      </w:r>
      <w:r w:rsidR="00986525" w:rsidRPr="00B3607F">
        <w:t xml:space="preserve">VMD </w:t>
      </w:r>
      <w:r w:rsidR="00A15D60" w:rsidRPr="00B3607F">
        <w:fldChar w:fldCharType="begin"/>
      </w:r>
      <w:r w:rsidR="005A2417">
        <w:instrText xml:space="preserve"> ADDIN EN.CITE &lt;EndNote&gt;&lt;Cite&gt;&lt;Author&gt;Humphrey&lt;/Author&gt;&lt;Year&gt;1996&lt;/Year&gt;&lt;RecNum&gt;2742&lt;/RecNum&gt;&lt;record&gt;&lt;rec-number&gt;2742&lt;/rec-number&gt;&lt;foreign-keys&gt;&lt;key app="EN" db-id="ffs9x00s5wprdverdv2pv2v22t9x5x9xrwws"&gt;2742&lt;/key&gt;&lt;/foreign-keys&gt;&lt;ref-type name="Journal Article"&gt;17&lt;/ref-type&gt;&lt;contributors&gt;&lt;authors&gt;&lt;author&gt;Humphrey, W.&lt;/author&gt;&lt;author&gt;Dalke, A.&lt;/author&gt;&lt;author&gt;Schulten, K.&lt;/author&gt;&lt;/authors&gt;&lt;/contributors&gt;&lt;titles&gt;&lt;title&gt;VMD: visual molecular dynamics&lt;/title&gt;&lt;secondary-title&gt;J. Mol. Graph.&lt;/secondary-title&gt;&lt;/titles&gt;&lt;pages&gt;33-38&lt;/pages&gt;&lt;volume&gt;14&lt;/volume&gt;&lt;dates&gt;&lt;year&gt;1996&lt;/year&gt;&lt;/dates&gt;&lt;urls&gt;&lt;/urls&gt;&lt;/record&gt;&lt;/Cite&gt;&lt;/EndNote&gt;</w:instrText>
      </w:r>
      <w:r w:rsidR="00A15D60" w:rsidRPr="00B3607F">
        <w:fldChar w:fldCharType="separate"/>
      </w:r>
      <w:r w:rsidR="009D59D6">
        <w:rPr>
          <w:noProof/>
        </w:rPr>
        <w:t>[13]</w:t>
      </w:r>
      <w:r w:rsidR="00A15D60" w:rsidRPr="00B3607F">
        <w:fldChar w:fldCharType="end"/>
      </w:r>
      <w:r w:rsidR="00986525" w:rsidRPr="00B3607F">
        <w:t xml:space="preserve"> with scripts developed in</w:t>
      </w:r>
      <w:r w:rsidR="00F159B0" w:rsidRPr="00B3607F">
        <w:t>-</w:t>
      </w:r>
      <w:r w:rsidR="00986525" w:rsidRPr="00B3607F">
        <w:t xml:space="preserve">house was used for </w:t>
      </w:r>
      <w:r w:rsidR="00E629BD" w:rsidRPr="00B3607F">
        <w:t xml:space="preserve">the </w:t>
      </w:r>
      <w:r w:rsidR="00986525" w:rsidRPr="00B3607F">
        <w:t xml:space="preserve">analysis of </w:t>
      </w:r>
      <w:r w:rsidR="00E629BD" w:rsidRPr="00B3607F">
        <w:t xml:space="preserve">the </w:t>
      </w:r>
      <w:r w:rsidR="00986525" w:rsidRPr="00B3607F">
        <w:t xml:space="preserve">trajectories. </w:t>
      </w:r>
      <w:r w:rsidR="00615169" w:rsidRPr="00B3607F">
        <w:t>In the analysis</w:t>
      </w:r>
      <w:r w:rsidR="00E629BD" w:rsidRPr="00B3607F">
        <w:t xml:space="preserve"> of hydrogen bonds (HBs)</w:t>
      </w:r>
      <w:r w:rsidRPr="00B3607F">
        <w:t>,</w:t>
      </w:r>
      <w:r w:rsidR="00615169" w:rsidRPr="00B3607F">
        <w:t xml:space="preserve"> a HB was defined using </w:t>
      </w:r>
      <w:r w:rsidR="00352F6E" w:rsidRPr="00B3607F">
        <w:t xml:space="preserve">“easy” </w:t>
      </w:r>
      <w:r w:rsidR="00615169" w:rsidRPr="00B3607F">
        <w:t>geometric criteria, namely a dono</w:t>
      </w:r>
      <w:r w:rsidR="001A4A27" w:rsidRPr="00B3607F">
        <w:t>r (D)/acceptor (A) distance &lt;3.6</w:t>
      </w:r>
      <w:r w:rsidR="00615169" w:rsidRPr="00B3607F">
        <w:t xml:space="preserve"> Å and a D-H…A angle &gt;145°.</w:t>
      </w:r>
      <w:r w:rsidRPr="00B3607F">
        <w:t xml:space="preserve"> Water densities were calculated using the VMD VolMap plugin</w:t>
      </w:r>
      <w:r w:rsidR="001A4A27" w:rsidRPr="00B3607F">
        <w:t>, which produce</w:t>
      </w:r>
      <w:r w:rsidR="00F159B0" w:rsidRPr="00B3607F">
        <w:t>d</w:t>
      </w:r>
      <w:r w:rsidR="001A4A27" w:rsidRPr="00B3607F">
        <w:t xml:space="preserve"> volumetric maps (3D grids of values </w:t>
      </w:r>
      <w:r w:rsidR="006D26BE" w:rsidRPr="00B3607F">
        <w:t xml:space="preserve">– </w:t>
      </w:r>
      <w:r w:rsidR="001A4A27" w:rsidRPr="00B3607F">
        <w:t>in this case</w:t>
      </w:r>
      <w:r w:rsidR="006D26BE" w:rsidRPr="00B3607F">
        <w:t xml:space="preserve">, </w:t>
      </w:r>
      <w:r w:rsidR="001A4A27" w:rsidRPr="00B3607F">
        <w:t xml:space="preserve">the water oxygen occupancies) </w:t>
      </w:r>
      <w:r w:rsidR="006D26BE" w:rsidRPr="00B3607F">
        <w:t>of</w:t>
      </w:r>
      <w:r w:rsidR="001A4A27" w:rsidRPr="00B3607F">
        <w:t xml:space="preserve"> the water molecules found in a specified region</w:t>
      </w:r>
      <w:r w:rsidR="006D26BE" w:rsidRPr="00B3607F">
        <w:t xml:space="preserve"> </w:t>
      </w:r>
      <w:r w:rsidR="00352F6E" w:rsidRPr="00B3607F">
        <w:t>at</w:t>
      </w:r>
      <w:r w:rsidR="006D26BE" w:rsidRPr="00B3607F">
        <w:t xml:space="preserve"> each </w:t>
      </w:r>
      <w:r w:rsidR="00352F6E" w:rsidRPr="00B3607F">
        <w:t xml:space="preserve">MD </w:t>
      </w:r>
      <w:r w:rsidR="006D26BE" w:rsidRPr="00B3607F">
        <w:t>snapshot</w:t>
      </w:r>
      <w:r w:rsidR="001A4A27" w:rsidRPr="00B3607F">
        <w:t xml:space="preserve">, </w:t>
      </w:r>
      <w:r w:rsidR="008D1CB3" w:rsidRPr="00B3607F">
        <w:t>which</w:t>
      </w:r>
      <w:r w:rsidR="006D26BE" w:rsidRPr="00B3607F">
        <w:t xml:space="preserve"> were </w:t>
      </w:r>
      <w:r w:rsidR="00F159B0" w:rsidRPr="00B3607F">
        <w:t xml:space="preserve">then </w:t>
      </w:r>
      <w:r w:rsidRPr="00B3607F">
        <w:t>averag</w:t>
      </w:r>
      <w:r w:rsidR="006D26BE" w:rsidRPr="00B3607F">
        <w:t>ed over the MD trajectory.</w:t>
      </w:r>
      <w:r w:rsidRPr="00B3607F">
        <w:t xml:space="preserve"> </w:t>
      </w:r>
      <w:r w:rsidR="006D26BE" w:rsidRPr="00B3607F">
        <w:t xml:space="preserve">The generated </w:t>
      </w:r>
      <w:r w:rsidR="008D5B0B" w:rsidRPr="00B3607F">
        <w:t xml:space="preserve">water </w:t>
      </w:r>
      <w:r w:rsidR="006D26BE" w:rsidRPr="00B3607F">
        <w:t xml:space="preserve">densities were visualized </w:t>
      </w:r>
      <w:r w:rsidR="008D1CB3" w:rsidRPr="00B3607F">
        <w:t xml:space="preserve">as </w:t>
      </w:r>
      <w:r w:rsidR="008D5B0B" w:rsidRPr="00B3607F">
        <w:t xml:space="preserve">(i) </w:t>
      </w:r>
      <w:r w:rsidR="008D1CB3" w:rsidRPr="00B3607F">
        <w:t xml:space="preserve">3D </w:t>
      </w:r>
      <w:r w:rsidR="006D26BE" w:rsidRPr="00B3607F">
        <w:t xml:space="preserve">isosurfaces </w:t>
      </w:r>
      <w:r w:rsidR="008D5B0B" w:rsidRPr="00B3607F">
        <w:t xml:space="preserve">(drawn </w:t>
      </w:r>
      <w:r w:rsidR="006D26BE" w:rsidRPr="00B3607F">
        <w:t>at a 25% occupancy level</w:t>
      </w:r>
      <w:r w:rsidR="008D1CB3" w:rsidRPr="00B3607F">
        <w:t>, if not otherwise specified</w:t>
      </w:r>
      <w:r w:rsidR="008D5B0B" w:rsidRPr="00B3607F">
        <w:t>),</w:t>
      </w:r>
      <w:r w:rsidR="006D26BE" w:rsidRPr="00B3607F">
        <w:t xml:space="preserve"> show</w:t>
      </w:r>
      <w:r w:rsidR="00A8378B" w:rsidRPr="00B3607F">
        <w:t>ing</w:t>
      </w:r>
      <w:r w:rsidR="006D26BE" w:rsidRPr="00B3607F">
        <w:t xml:space="preserve"> the extent of </w:t>
      </w:r>
      <w:r w:rsidR="00EA3D15" w:rsidRPr="00B3607F">
        <w:t xml:space="preserve">the </w:t>
      </w:r>
      <w:r w:rsidR="006D26BE" w:rsidRPr="00B3607F">
        <w:t xml:space="preserve">hydrophilic regions </w:t>
      </w:r>
      <w:r w:rsidR="00EA3D15" w:rsidRPr="00B3607F">
        <w:t>in the MD simulation</w:t>
      </w:r>
      <w:r w:rsidR="008D5B0B" w:rsidRPr="00B3607F">
        <w:t>,</w:t>
      </w:r>
      <w:r w:rsidR="008D1CB3" w:rsidRPr="00B3607F">
        <w:t xml:space="preserve"> </w:t>
      </w:r>
      <w:r w:rsidR="008D5B0B" w:rsidRPr="00B3607F">
        <w:t xml:space="preserve">and (ii) </w:t>
      </w:r>
      <w:r w:rsidR="00145D32" w:rsidRPr="00B3607F">
        <w:t xml:space="preserve">2D contour </w:t>
      </w:r>
      <w:r w:rsidR="008D1CB3" w:rsidRPr="00B3607F">
        <w:t>maps</w:t>
      </w:r>
      <w:r w:rsidR="008D5B0B" w:rsidRPr="00B3607F">
        <w:t xml:space="preserve"> </w:t>
      </w:r>
      <w:r w:rsidR="0009495B" w:rsidRPr="00B3607F">
        <w:t>(</w:t>
      </w:r>
      <w:r w:rsidR="00352F6E" w:rsidRPr="00B3607F">
        <w:t>which</w:t>
      </w:r>
      <w:r w:rsidR="00145D32" w:rsidRPr="00B3607F">
        <w:t xml:space="preserve"> were produced by summing the </w:t>
      </w:r>
      <w:r w:rsidR="008D1CB3" w:rsidRPr="00B3607F">
        <w:t xml:space="preserve">generated </w:t>
      </w:r>
      <w:r w:rsidR="00145D32" w:rsidRPr="00B3607F">
        <w:t>water densit</w:t>
      </w:r>
      <w:r w:rsidR="008D5B0B" w:rsidRPr="00B3607F">
        <w:t>ies</w:t>
      </w:r>
      <w:r w:rsidR="00145D32" w:rsidRPr="00B3607F">
        <w:t xml:space="preserve"> over </w:t>
      </w:r>
      <w:r w:rsidR="0009495B" w:rsidRPr="00B3607F">
        <w:t>a</w:t>
      </w:r>
      <w:r w:rsidR="00145D32" w:rsidRPr="00B3607F">
        <w:t xml:space="preserve"> </w:t>
      </w:r>
      <w:r w:rsidR="0009495B" w:rsidRPr="00B3607F">
        <w:t xml:space="preserve">specified axis) </w:t>
      </w:r>
      <w:r w:rsidR="00145D32" w:rsidRPr="00B3607F">
        <w:t xml:space="preserve">using </w:t>
      </w:r>
      <w:r w:rsidR="00A8378B" w:rsidRPr="00B3607F">
        <w:t xml:space="preserve">the </w:t>
      </w:r>
      <w:r w:rsidR="00076BF3" w:rsidRPr="00B3607F">
        <w:t>Surfer (</w:t>
      </w:r>
      <w:r w:rsidR="00076BF3" w:rsidRPr="00B3607F">
        <w:rPr>
          <w:iCs/>
        </w:rPr>
        <w:t>Golden Software</w:t>
      </w:r>
      <w:r w:rsidR="00076BF3" w:rsidRPr="00B3607F">
        <w:t xml:space="preserve">, </w:t>
      </w:r>
      <w:r w:rsidR="00076BF3" w:rsidRPr="00B3607F">
        <w:rPr>
          <w:iCs/>
        </w:rPr>
        <w:t>Inc</w:t>
      </w:r>
      <w:r w:rsidR="00076BF3" w:rsidRPr="00B3607F">
        <w:t>.)</w:t>
      </w:r>
      <w:r w:rsidR="00A8378B" w:rsidRPr="00B3607F">
        <w:t xml:space="preserve"> program</w:t>
      </w:r>
      <w:r w:rsidR="00076BF3" w:rsidRPr="00B3607F">
        <w:t xml:space="preserve">. </w:t>
      </w:r>
    </w:p>
    <w:p w:rsidR="000D6911" w:rsidRPr="00B3607F" w:rsidRDefault="000D6911" w:rsidP="000D6911">
      <w:pPr>
        <w:jc w:val="both"/>
      </w:pPr>
    </w:p>
    <w:p w:rsidR="00584F5F" w:rsidRPr="00B3607F" w:rsidRDefault="00076BF3" w:rsidP="006B350C">
      <w:pPr>
        <w:spacing w:line="360" w:lineRule="auto"/>
        <w:jc w:val="both"/>
      </w:pPr>
      <w:r w:rsidRPr="00B3607F">
        <w:t xml:space="preserve">Molecular images in the main text and </w:t>
      </w:r>
      <w:r w:rsidR="008D5B0B" w:rsidRPr="00B3607F">
        <w:t>Supporting Information</w:t>
      </w:r>
      <w:r w:rsidRPr="00B3607F">
        <w:t xml:space="preserve"> </w:t>
      </w:r>
      <w:r w:rsidR="00986525" w:rsidRPr="00B3607F">
        <w:t xml:space="preserve">were prepared using PyMol </w:t>
      </w:r>
      <w:r w:rsidR="00A15D60" w:rsidRPr="00B3607F">
        <w:fldChar w:fldCharType="begin"/>
      </w:r>
      <w:r w:rsidR="007F56D4" w:rsidRPr="00B3607F">
        <w:instrText xml:space="preserve"> ADDIN EN.CITE &lt;EndNote&gt;&lt;Cite&gt;&lt;RecNum&gt;4756&lt;/RecNum&gt;&lt;record&gt;&lt;rec-number&gt;4756&lt;/rec-number&gt;&lt;foreign-keys&gt;&lt;key app="EN" db-id="ffs9x00s5wprdverdv2pv2v22t9x5x9xrwws"&gt;4756&lt;/key&gt;&lt;/foreign-keys&gt;&lt;ref-type name="Computer Program"&gt;9&lt;/ref-type&gt;&lt;contributors&gt;&lt;authors&gt;&lt;author&gt;The PyMOL Molecular Graphics System, Version 1.4, Schrödinger, LLC.&lt;/author&gt;&lt;/authors&gt;&lt;/contributors&gt;&lt;titles&gt;&lt;/titles&gt;&lt;dates&gt;&lt;/dates&gt;&lt;urls&gt;&lt;/urls&gt;&lt;/record&gt;&lt;/Cite&gt;&lt;/EndNote&gt;</w:instrText>
      </w:r>
      <w:r w:rsidR="00A15D60" w:rsidRPr="00B3607F">
        <w:fldChar w:fldCharType="separate"/>
      </w:r>
      <w:r w:rsidR="009D59D6">
        <w:rPr>
          <w:noProof/>
        </w:rPr>
        <w:t>[14]</w:t>
      </w:r>
      <w:r w:rsidR="00A15D60" w:rsidRPr="00B3607F">
        <w:fldChar w:fldCharType="end"/>
      </w:r>
      <w:r w:rsidRPr="00B3607F">
        <w:t xml:space="preserve"> and</w:t>
      </w:r>
      <w:r w:rsidR="00812C68" w:rsidRPr="00B3607F">
        <w:t xml:space="preserve"> </w:t>
      </w:r>
      <w:r w:rsidR="00986525" w:rsidRPr="00B3607F">
        <w:t>VMD</w:t>
      </w:r>
      <w:r w:rsidRPr="00B3607F">
        <w:t>.</w:t>
      </w:r>
      <w:r w:rsidR="00986525" w:rsidRPr="00B3607F">
        <w:t xml:space="preserve"> </w:t>
      </w:r>
    </w:p>
    <w:p w:rsidR="008A6A93" w:rsidRDefault="008A6A93" w:rsidP="000D6911">
      <w:pPr>
        <w:jc w:val="both"/>
      </w:pPr>
    </w:p>
    <w:p w:rsidR="005A2417" w:rsidRPr="00B3607F" w:rsidRDefault="005A2417" w:rsidP="000D6911">
      <w:pPr>
        <w:jc w:val="both"/>
      </w:pPr>
    </w:p>
    <w:p w:rsidR="0002189A" w:rsidRPr="00193B7D" w:rsidRDefault="0002189A" w:rsidP="000D6911">
      <w:pPr>
        <w:spacing w:after="120"/>
        <w:jc w:val="both"/>
        <w:outlineLvl w:val="0"/>
        <w:rPr>
          <w:rFonts w:eastAsia="Arial"/>
          <w:b/>
          <w:bCs/>
          <w:kern w:val="1"/>
        </w:rPr>
      </w:pPr>
      <w:r w:rsidRPr="00193B7D">
        <w:rPr>
          <w:rFonts w:eastAsia="Arial"/>
          <w:b/>
          <w:bCs/>
          <w:kern w:val="1"/>
        </w:rPr>
        <w:t>References</w:t>
      </w:r>
    </w:p>
    <w:p w:rsidR="005A2417" w:rsidRDefault="00A15D60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 w:rsidRPr="00275DDB">
        <w:rPr>
          <w:rFonts w:ascii="Times New Roman" w:hAnsi="Times New Roman"/>
          <w:szCs w:val="22"/>
        </w:rPr>
        <w:fldChar w:fldCharType="begin"/>
      </w:r>
      <w:r w:rsidR="0002189A" w:rsidRPr="00275DDB">
        <w:rPr>
          <w:rFonts w:ascii="Times New Roman" w:hAnsi="Times New Roman"/>
          <w:szCs w:val="22"/>
        </w:rPr>
        <w:instrText xml:space="preserve"> ADDIN EN.REFLIST </w:instrText>
      </w:r>
      <w:r w:rsidRPr="00275DDB">
        <w:rPr>
          <w:rFonts w:ascii="Times New Roman" w:hAnsi="Times New Roman"/>
          <w:szCs w:val="22"/>
        </w:rPr>
        <w:fldChar w:fldCharType="separate"/>
      </w:r>
      <w:r w:rsidR="005A2417">
        <w:rPr>
          <w:rFonts w:ascii="Times New Roman" w:hAnsi="Times New Roman"/>
          <w:noProof/>
          <w:szCs w:val="22"/>
        </w:rPr>
        <w:t>1. Hino T, Matsumoto Y, Nagano S, Sugimoto H, Fukumori Y, et al. (2010) Structural basis of biological N2O generation by bacterial nitric oxide reductase</w:t>
      </w:r>
      <w:r w:rsidR="005A2417" w:rsidRPr="005A2417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="005A2417" w:rsidRPr="005A2417">
        <w:rPr>
          <w:rFonts w:ascii="Times New Roman" w:hAnsi="Times New Roman"/>
          <w:b/>
          <w:noProof/>
          <w:szCs w:val="22"/>
        </w:rPr>
        <w:t>Science</w:t>
      </w:r>
      <w:r w:rsidR="005A2417">
        <w:rPr>
          <w:rFonts w:ascii="Times New Roman" w:hAnsi="Times New Roman"/>
          <w:noProof/>
          <w:szCs w:val="22"/>
        </w:rPr>
        <w:t xml:space="preserve"> 330: 1670-1669.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2. Sali A, Blundell TL (1993) Comparative protein modeling by satisfaction of spatial restraints. </w:t>
      </w:r>
      <w:r w:rsidRPr="005A2417">
        <w:rPr>
          <w:rFonts w:ascii="Times New Roman" w:hAnsi="Times New Roman"/>
          <w:b/>
          <w:noProof/>
          <w:szCs w:val="22"/>
        </w:rPr>
        <w:t>J Mol Biol</w:t>
      </w:r>
      <w:r>
        <w:rPr>
          <w:rFonts w:ascii="Times New Roman" w:hAnsi="Times New Roman"/>
          <w:noProof/>
          <w:szCs w:val="22"/>
        </w:rPr>
        <w:t xml:space="preserve"> 234: 779-815.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3. Zhang L, Hermans J (1996) Hydrophilicity of cavities in proteins. </w:t>
      </w:r>
      <w:r w:rsidRPr="005A2417">
        <w:rPr>
          <w:rFonts w:ascii="Times New Roman" w:hAnsi="Times New Roman"/>
          <w:b/>
          <w:noProof/>
          <w:szCs w:val="22"/>
        </w:rPr>
        <w:t>Proteins: Struct Funct Genet</w:t>
      </w:r>
      <w:r>
        <w:rPr>
          <w:rFonts w:ascii="Times New Roman" w:hAnsi="Times New Roman"/>
          <w:noProof/>
          <w:szCs w:val="22"/>
        </w:rPr>
        <w:t xml:space="preserve"> 24: 433-438.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4. Bashford D, Gerwert K (1992) Electrostatic calculation of the pka values of ionizable groups in bacteriorhodopsin. </w:t>
      </w:r>
      <w:r w:rsidRPr="005A2417">
        <w:rPr>
          <w:rFonts w:ascii="Times New Roman" w:hAnsi="Times New Roman"/>
          <w:b/>
          <w:noProof/>
          <w:szCs w:val="22"/>
        </w:rPr>
        <w:t>J Mol Biol</w:t>
      </w:r>
      <w:r>
        <w:rPr>
          <w:rFonts w:ascii="Times New Roman" w:hAnsi="Times New Roman"/>
          <w:noProof/>
          <w:szCs w:val="22"/>
        </w:rPr>
        <w:t xml:space="preserve"> 224: 473-486.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5. Lomize AL, Pogozheva ID, Lomize MA, Mosberg HI (2006) Positioning of proteins in membranes: A computational approach. </w:t>
      </w:r>
      <w:r w:rsidRPr="005A2417">
        <w:rPr>
          <w:rFonts w:ascii="Times New Roman" w:hAnsi="Times New Roman"/>
          <w:b/>
          <w:noProof/>
          <w:szCs w:val="22"/>
        </w:rPr>
        <w:t>Protein Sci</w:t>
      </w:r>
      <w:r>
        <w:rPr>
          <w:rFonts w:ascii="Times New Roman" w:hAnsi="Times New Roman"/>
          <w:noProof/>
          <w:szCs w:val="22"/>
        </w:rPr>
        <w:t xml:space="preserve"> 15: 1318-1333.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6. Phillips JC, Braun R, Wang W, Gumbart J, Tajkhorshid E, et al. (2005) Scalable molecular dynamics with NAMD. </w:t>
      </w:r>
      <w:r w:rsidRPr="005A2417">
        <w:rPr>
          <w:rFonts w:ascii="Times New Roman" w:hAnsi="Times New Roman"/>
          <w:b/>
          <w:noProof/>
          <w:szCs w:val="22"/>
        </w:rPr>
        <w:t>J Comput Chem</w:t>
      </w:r>
      <w:r>
        <w:rPr>
          <w:rFonts w:ascii="Times New Roman" w:hAnsi="Times New Roman"/>
          <w:noProof/>
          <w:szCs w:val="22"/>
        </w:rPr>
        <w:t xml:space="preserve"> 26: 1781-1802.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7. MacKerell AD, Bashford D, Bellott M, Dunbrack RL, Evanseck JD, et al. (1998) All-atom empirical potential for molecular modeling and dynamics studies of proteins. </w:t>
      </w:r>
      <w:r w:rsidRPr="005A2417">
        <w:rPr>
          <w:rFonts w:ascii="Times New Roman" w:hAnsi="Times New Roman"/>
          <w:b/>
          <w:noProof/>
          <w:szCs w:val="22"/>
        </w:rPr>
        <w:t>J Phys Chem B</w:t>
      </w:r>
      <w:r>
        <w:rPr>
          <w:rFonts w:ascii="Times New Roman" w:hAnsi="Times New Roman"/>
          <w:noProof/>
          <w:szCs w:val="22"/>
        </w:rPr>
        <w:t xml:space="preserve"> 102: 3586-3616.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8. Mackerell AD, Feig M, Brooks CL (2004) Extending the treatment of backbone energetics in protein force fields: Limitations of gas-phase quantum mechanics in reproducing protein conformational distributions in molecular dynamics simulations. </w:t>
      </w:r>
      <w:r w:rsidRPr="005A2417">
        <w:rPr>
          <w:rFonts w:ascii="Times New Roman" w:hAnsi="Times New Roman"/>
          <w:b/>
          <w:noProof/>
          <w:szCs w:val="22"/>
        </w:rPr>
        <w:t>J Comput Chem</w:t>
      </w:r>
      <w:r>
        <w:rPr>
          <w:rFonts w:ascii="Times New Roman" w:hAnsi="Times New Roman"/>
          <w:noProof/>
          <w:szCs w:val="22"/>
        </w:rPr>
        <w:t xml:space="preserve"> 25: 1400-1415.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9. Jorgensen WL, Chandrasekhar J, Madura JD, Impey RW, Klein ML (1983) Comparison of simple potential functions for simulating liquid water. </w:t>
      </w:r>
      <w:r w:rsidRPr="005A2417">
        <w:rPr>
          <w:rFonts w:ascii="Times New Roman" w:hAnsi="Times New Roman"/>
          <w:b/>
          <w:noProof/>
          <w:szCs w:val="22"/>
        </w:rPr>
        <w:t>J Chem Phys</w:t>
      </w:r>
      <w:r>
        <w:rPr>
          <w:rFonts w:ascii="Times New Roman" w:hAnsi="Times New Roman"/>
          <w:noProof/>
          <w:szCs w:val="22"/>
        </w:rPr>
        <w:t xml:space="preserve"> 79: 926 - 935.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10. Neria E, Fischer S, Karplus M (1996) Simulation of activation free energies in molecular systems. </w:t>
      </w:r>
      <w:r w:rsidRPr="005A2417">
        <w:rPr>
          <w:rFonts w:ascii="Times New Roman" w:hAnsi="Times New Roman"/>
          <w:b/>
          <w:noProof/>
          <w:szCs w:val="22"/>
        </w:rPr>
        <w:t>J Chem Phys</w:t>
      </w:r>
      <w:r>
        <w:rPr>
          <w:rFonts w:ascii="Times New Roman" w:hAnsi="Times New Roman"/>
          <w:noProof/>
          <w:szCs w:val="22"/>
        </w:rPr>
        <w:t xml:space="preserve"> 105: 1902-1921.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11. Autenrieth F, Tajkhorshid E, Baudry J, Luthey-Schulten Z (2004) Classical force field parameters for the heme prosthetic group of cytochrome c. </w:t>
      </w:r>
      <w:r w:rsidRPr="005A2417">
        <w:rPr>
          <w:rFonts w:ascii="Times New Roman" w:hAnsi="Times New Roman"/>
          <w:b/>
          <w:noProof/>
          <w:szCs w:val="22"/>
        </w:rPr>
        <w:t>J Comput Chem</w:t>
      </w:r>
      <w:r>
        <w:rPr>
          <w:rFonts w:ascii="Times New Roman" w:hAnsi="Times New Roman"/>
          <w:noProof/>
          <w:szCs w:val="22"/>
        </w:rPr>
        <w:t xml:space="preserve"> 25: 1613-1622.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12. Johansson MP, Kaila VRI, Laakkonen L (2008) Charge parameterization of the metal centers in cytochrome c oxidase. </w:t>
      </w:r>
      <w:r w:rsidRPr="005A2417">
        <w:rPr>
          <w:rFonts w:ascii="Times New Roman" w:hAnsi="Times New Roman"/>
          <w:b/>
          <w:noProof/>
          <w:szCs w:val="22"/>
        </w:rPr>
        <w:t>J Comput Chem</w:t>
      </w:r>
      <w:r>
        <w:rPr>
          <w:rFonts w:ascii="Times New Roman" w:hAnsi="Times New Roman"/>
          <w:noProof/>
          <w:szCs w:val="22"/>
        </w:rPr>
        <w:t xml:space="preserve"> 29: 753-767.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 xml:space="preserve">13. Humphrey W, Dalke A, Schulten K (1996) VMD: Visual molecular dynamics. </w:t>
      </w:r>
      <w:r w:rsidRPr="005A2417">
        <w:rPr>
          <w:rFonts w:ascii="Times New Roman" w:hAnsi="Times New Roman"/>
          <w:b/>
          <w:noProof/>
          <w:szCs w:val="22"/>
        </w:rPr>
        <w:t>J Mol Graph</w:t>
      </w:r>
      <w:r>
        <w:rPr>
          <w:rFonts w:ascii="Times New Roman" w:hAnsi="Times New Roman"/>
          <w:noProof/>
          <w:szCs w:val="22"/>
        </w:rPr>
        <w:t xml:space="preserve"> 14: 33-38.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</w:rPr>
        <w:t>14. The PyMOL Molecular Graphics System V, Schrödinger, LLC.</w:t>
      </w:r>
    </w:p>
    <w:p w:rsidR="005A2417" w:rsidRDefault="005A2417" w:rsidP="005A2417">
      <w:pPr>
        <w:pStyle w:val="Textbody"/>
        <w:spacing w:after="0"/>
        <w:jc w:val="both"/>
        <w:rPr>
          <w:rFonts w:ascii="Times New Roman" w:hAnsi="Times New Roman"/>
          <w:noProof/>
          <w:szCs w:val="22"/>
        </w:rPr>
      </w:pPr>
    </w:p>
    <w:p w:rsidR="00351AB7" w:rsidRPr="00B3607F" w:rsidRDefault="00A15D60" w:rsidP="0037706F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275DDB">
        <w:rPr>
          <w:rFonts w:ascii="Times New Roman" w:hAnsi="Times New Roman"/>
          <w:szCs w:val="22"/>
        </w:rPr>
        <w:fldChar w:fldCharType="end"/>
      </w:r>
      <w:r w:rsidR="00351AB7" w:rsidRPr="00B3607F">
        <w:rPr>
          <w:b/>
          <w:bCs/>
          <w:sz w:val="22"/>
          <w:szCs w:val="22"/>
        </w:rPr>
        <w:t xml:space="preserve"> </w:t>
      </w:r>
    </w:p>
    <w:sectPr w:rsidR="00351AB7" w:rsidRPr="00B3607F" w:rsidSect="0091167D">
      <w:footerReference w:type="default" r:id="rId8"/>
      <w:footnotePr>
        <w:pos w:val="beneathText"/>
      </w:footnotePr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49" w:rsidRDefault="00F05B49" w:rsidP="00B54F99">
      <w:r>
        <w:separator/>
      </w:r>
    </w:p>
  </w:endnote>
  <w:endnote w:type="continuationSeparator" w:id="0">
    <w:p w:rsidR="00F05B49" w:rsidRDefault="00F05B49" w:rsidP="00B5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2">
    <w:altName w:val="MS Mincho"/>
    <w:charset w:val="80"/>
    <w:family w:val="auto"/>
    <w:pitch w:val="variable"/>
    <w:sig w:usb0="00000000" w:usb1="00000000" w:usb2="00000000" w:usb3="00000000" w:csb0="00000000" w:csb1="00000000"/>
  </w:font>
  <w:font w:name="ＭＳ 明朝">
    <w:altName w:val="MS Mincho"/>
    <w:panose1 w:val="02020609040205080304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97579"/>
      <w:docPartObj>
        <w:docPartGallery w:val="Page Numbers (Bottom of Page)"/>
        <w:docPartUnique/>
      </w:docPartObj>
    </w:sdtPr>
    <w:sdtContent>
      <w:p w:rsidR="007415D9" w:rsidRDefault="007415D9">
        <w:pPr>
          <w:pStyle w:val="Footer"/>
          <w:jc w:val="center"/>
        </w:pPr>
        <w:r>
          <w:t>S</w:t>
        </w:r>
        <w:fldSimple w:instr=" PAGE   \* MERGEFORMAT ">
          <w:r w:rsidR="00F05B49">
            <w:rPr>
              <w:noProof/>
            </w:rPr>
            <w:t>1</w:t>
          </w:r>
        </w:fldSimple>
      </w:p>
    </w:sdtContent>
  </w:sdt>
  <w:p w:rsidR="007415D9" w:rsidRDefault="00741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49" w:rsidRDefault="00F05B49" w:rsidP="00B54F99">
      <w:r>
        <w:separator/>
      </w:r>
    </w:p>
  </w:footnote>
  <w:footnote w:type="continuationSeparator" w:id="0">
    <w:p w:rsidR="00F05B49" w:rsidRDefault="00F05B49" w:rsidP="00B54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219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3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3F7466F"/>
    <w:multiLevelType w:val="hybridMultilevel"/>
    <w:tmpl w:val="F46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D0603"/>
    <w:multiLevelType w:val="hybridMultilevel"/>
    <w:tmpl w:val="80D86C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520B8B"/>
    <w:multiLevelType w:val="hybridMultilevel"/>
    <w:tmpl w:val="2AD6BC0C"/>
    <w:lvl w:ilvl="0" w:tplc="DA684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C45D1"/>
    <w:multiLevelType w:val="hybridMultilevel"/>
    <w:tmpl w:val="6566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537113"/>
    <w:multiLevelType w:val="hybridMultilevel"/>
    <w:tmpl w:val="E79CFF36"/>
    <w:lvl w:ilvl="0" w:tplc="805CB35C">
      <w:start w:val="1"/>
      <w:numFmt w:val="lowerRoman"/>
      <w:lvlText w:val="(%1)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102D3D"/>
    <w:multiLevelType w:val="hybridMultilevel"/>
    <w:tmpl w:val="284E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84825"/>
    <w:multiLevelType w:val="hybridMultilevel"/>
    <w:tmpl w:val="F23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336CC"/>
    <w:multiLevelType w:val="hybridMultilevel"/>
    <w:tmpl w:val="F5D47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64455D"/>
    <w:multiLevelType w:val="hybridMultilevel"/>
    <w:tmpl w:val="E8721160"/>
    <w:lvl w:ilvl="0" w:tplc="F0383DB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21"/>
  </w:num>
  <w:num w:numId="17">
    <w:abstractNumId w:val="16"/>
  </w:num>
  <w:num w:numId="18">
    <w:abstractNumId w:val="15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9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28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/ENLayout&gt;"/>
    <w:docVar w:name="EN.Libraries" w:val="&lt;ENLibraries&gt;&lt;Libraries&gt;&lt;item&gt;Andrei_EndNote_Library.enl&lt;/item&gt;&lt;/Libraries&gt;&lt;/ENLibraries&gt;"/>
  </w:docVars>
  <w:rsids>
    <w:rsidRoot w:val="00FC1B0C"/>
    <w:rsid w:val="00000163"/>
    <w:rsid w:val="00002522"/>
    <w:rsid w:val="00003CE2"/>
    <w:rsid w:val="000049E7"/>
    <w:rsid w:val="00006447"/>
    <w:rsid w:val="000066A1"/>
    <w:rsid w:val="00007533"/>
    <w:rsid w:val="0001114B"/>
    <w:rsid w:val="00012F27"/>
    <w:rsid w:val="0002189A"/>
    <w:rsid w:val="00022A02"/>
    <w:rsid w:val="000239A7"/>
    <w:rsid w:val="00026010"/>
    <w:rsid w:val="000279E1"/>
    <w:rsid w:val="000309B1"/>
    <w:rsid w:val="00032870"/>
    <w:rsid w:val="00041184"/>
    <w:rsid w:val="000417DA"/>
    <w:rsid w:val="00041995"/>
    <w:rsid w:val="000436E9"/>
    <w:rsid w:val="00046580"/>
    <w:rsid w:val="0004778E"/>
    <w:rsid w:val="00047E23"/>
    <w:rsid w:val="00055AB9"/>
    <w:rsid w:val="00057718"/>
    <w:rsid w:val="00057917"/>
    <w:rsid w:val="000616E8"/>
    <w:rsid w:val="00062F89"/>
    <w:rsid w:val="00062FF7"/>
    <w:rsid w:val="00066624"/>
    <w:rsid w:val="00066F57"/>
    <w:rsid w:val="00070E39"/>
    <w:rsid w:val="000717B7"/>
    <w:rsid w:val="00076BF3"/>
    <w:rsid w:val="0007795D"/>
    <w:rsid w:val="0008067D"/>
    <w:rsid w:val="00080E24"/>
    <w:rsid w:val="00082E96"/>
    <w:rsid w:val="0008309B"/>
    <w:rsid w:val="000838FB"/>
    <w:rsid w:val="0008460C"/>
    <w:rsid w:val="0008585D"/>
    <w:rsid w:val="00093200"/>
    <w:rsid w:val="0009495B"/>
    <w:rsid w:val="00095B6C"/>
    <w:rsid w:val="00095EEE"/>
    <w:rsid w:val="000A1983"/>
    <w:rsid w:val="000A2732"/>
    <w:rsid w:val="000A3F3A"/>
    <w:rsid w:val="000A5B85"/>
    <w:rsid w:val="000A66F5"/>
    <w:rsid w:val="000A6C35"/>
    <w:rsid w:val="000A708D"/>
    <w:rsid w:val="000A7FC6"/>
    <w:rsid w:val="000B2C27"/>
    <w:rsid w:val="000B4450"/>
    <w:rsid w:val="000B72BB"/>
    <w:rsid w:val="000B7CCD"/>
    <w:rsid w:val="000C30C3"/>
    <w:rsid w:val="000C3746"/>
    <w:rsid w:val="000C41CE"/>
    <w:rsid w:val="000C61AC"/>
    <w:rsid w:val="000C6477"/>
    <w:rsid w:val="000C7C49"/>
    <w:rsid w:val="000D1FC4"/>
    <w:rsid w:val="000D2088"/>
    <w:rsid w:val="000D238C"/>
    <w:rsid w:val="000D2ACE"/>
    <w:rsid w:val="000D6911"/>
    <w:rsid w:val="000E0485"/>
    <w:rsid w:val="000E10D4"/>
    <w:rsid w:val="000E5C03"/>
    <w:rsid w:val="000F02D4"/>
    <w:rsid w:val="000F2383"/>
    <w:rsid w:val="000F2EA1"/>
    <w:rsid w:val="000F378E"/>
    <w:rsid w:val="000F3B9C"/>
    <w:rsid w:val="000F7375"/>
    <w:rsid w:val="000F7FE7"/>
    <w:rsid w:val="001000CD"/>
    <w:rsid w:val="00101533"/>
    <w:rsid w:val="00101548"/>
    <w:rsid w:val="00102A5E"/>
    <w:rsid w:val="0010536E"/>
    <w:rsid w:val="001055F3"/>
    <w:rsid w:val="001137AC"/>
    <w:rsid w:val="00113B55"/>
    <w:rsid w:val="00116FCF"/>
    <w:rsid w:val="00117367"/>
    <w:rsid w:val="00117AD0"/>
    <w:rsid w:val="00121779"/>
    <w:rsid w:val="00126214"/>
    <w:rsid w:val="001273C6"/>
    <w:rsid w:val="00127CE3"/>
    <w:rsid w:val="00136065"/>
    <w:rsid w:val="00136370"/>
    <w:rsid w:val="00140FEC"/>
    <w:rsid w:val="001435E7"/>
    <w:rsid w:val="001442B5"/>
    <w:rsid w:val="00144A68"/>
    <w:rsid w:val="00145D32"/>
    <w:rsid w:val="00147B31"/>
    <w:rsid w:val="001507FC"/>
    <w:rsid w:val="00151675"/>
    <w:rsid w:val="00152424"/>
    <w:rsid w:val="0015377E"/>
    <w:rsid w:val="00153A77"/>
    <w:rsid w:val="00154557"/>
    <w:rsid w:val="00154566"/>
    <w:rsid w:val="00154E96"/>
    <w:rsid w:val="00157675"/>
    <w:rsid w:val="001579ED"/>
    <w:rsid w:val="00160329"/>
    <w:rsid w:val="00165BBE"/>
    <w:rsid w:val="00166BFC"/>
    <w:rsid w:val="00174AB3"/>
    <w:rsid w:val="001775DA"/>
    <w:rsid w:val="0018296B"/>
    <w:rsid w:val="00182C93"/>
    <w:rsid w:val="001835C1"/>
    <w:rsid w:val="001838CD"/>
    <w:rsid w:val="00183BB9"/>
    <w:rsid w:val="00185988"/>
    <w:rsid w:val="00186D20"/>
    <w:rsid w:val="00187935"/>
    <w:rsid w:val="0019151B"/>
    <w:rsid w:val="00191AF1"/>
    <w:rsid w:val="0019209B"/>
    <w:rsid w:val="00192A66"/>
    <w:rsid w:val="00193B7D"/>
    <w:rsid w:val="00195018"/>
    <w:rsid w:val="001950AA"/>
    <w:rsid w:val="00195847"/>
    <w:rsid w:val="0019609C"/>
    <w:rsid w:val="001A0223"/>
    <w:rsid w:val="001A0708"/>
    <w:rsid w:val="001A21BE"/>
    <w:rsid w:val="001A4A27"/>
    <w:rsid w:val="001A6863"/>
    <w:rsid w:val="001B1C15"/>
    <w:rsid w:val="001B27B7"/>
    <w:rsid w:val="001B3708"/>
    <w:rsid w:val="001B4828"/>
    <w:rsid w:val="001B537F"/>
    <w:rsid w:val="001B7D19"/>
    <w:rsid w:val="001C0166"/>
    <w:rsid w:val="001C04D8"/>
    <w:rsid w:val="001C4CD8"/>
    <w:rsid w:val="001C4DC4"/>
    <w:rsid w:val="001D0A5D"/>
    <w:rsid w:val="001D146A"/>
    <w:rsid w:val="001D2959"/>
    <w:rsid w:val="001D3FFE"/>
    <w:rsid w:val="001D4AA5"/>
    <w:rsid w:val="001D5A29"/>
    <w:rsid w:val="001E01C8"/>
    <w:rsid w:val="001E0CFD"/>
    <w:rsid w:val="001E0DB7"/>
    <w:rsid w:val="001E15CE"/>
    <w:rsid w:val="001E19A1"/>
    <w:rsid w:val="001E7717"/>
    <w:rsid w:val="001F1182"/>
    <w:rsid w:val="001F28BD"/>
    <w:rsid w:val="001F4793"/>
    <w:rsid w:val="001F5392"/>
    <w:rsid w:val="001F5AFF"/>
    <w:rsid w:val="001F7A82"/>
    <w:rsid w:val="0020400C"/>
    <w:rsid w:val="00204BCF"/>
    <w:rsid w:val="002061A6"/>
    <w:rsid w:val="002102DA"/>
    <w:rsid w:val="00210717"/>
    <w:rsid w:val="0021239D"/>
    <w:rsid w:val="00213401"/>
    <w:rsid w:val="00214FCC"/>
    <w:rsid w:val="00217596"/>
    <w:rsid w:val="00221C6C"/>
    <w:rsid w:val="00222C27"/>
    <w:rsid w:val="00224D29"/>
    <w:rsid w:val="00224F1E"/>
    <w:rsid w:val="00230FC8"/>
    <w:rsid w:val="00234256"/>
    <w:rsid w:val="00235AA1"/>
    <w:rsid w:val="00235BDA"/>
    <w:rsid w:val="002375DC"/>
    <w:rsid w:val="00240366"/>
    <w:rsid w:val="00241FCB"/>
    <w:rsid w:val="0024631D"/>
    <w:rsid w:val="002508A5"/>
    <w:rsid w:val="002508E8"/>
    <w:rsid w:val="002514A2"/>
    <w:rsid w:val="002514A5"/>
    <w:rsid w:val="00252547"/>
    <w:rsid w:val="002530E1"/>
    <w:rsid w:val="00256E04"/>
    <w:rsid w:val="00266281"/>
    <w:rsid w:val="00272DE7"/>
    <w:rsid w:val="00274FBA"/>
    <w:rsid w:val="00275DDB"/>
    <w:rsid w:val="00277CE9"/>
    <w:rsid w:val="002801E8"/>
    <w:rsid w:val="00281718"/>
    <w:rsid w:val="0028681A"/>
    <w:rsid w:val="0028737B"/>
    <w:rsid w:val="00294CAB"/>
    <w:rsid w:val="00294F3F"/>
    <w:rsid w:val="002A2AD9"/>
    <w:rsid w:val="002A38AD"/>
    <w:rsid w:val="002A40C7"/>
    <w:rsid w:val="002A48E1"/>
    <w:rsid w:val="002A5CCA"/>
    <w:rsid w:val="002A5E77"/>
    <w:rsid w:val="002A61A0"/>
    <w:rsid w:val="002A68DF"/>
    <w:rsid w:val="002A6A2C"/>
    <w:rsid w:val="002B0452"/>
    <w:rsid w:val="002B1E5B"/>
    <w:rsid w:val="002B4873"/>
    <w:rsid w:val="002B70B6"/>
    <w:rsid w:val="002C024F"/>
    <w:rsid w:val="002C0876"/>
    <w:rsid w:val="002C243E"/>
    <w:rsid w:val="002C3CE0"/>
    <w:rsid w:val="002C5303"/>
    <w:rsid w:val="002D0CD1"/>
    <w:rsid w:val="002D32E8"/>
    <w:rsid w:val="002D5FF5"/>
    <w:rsid w:val="002D675C"/>
    <w:rsid w:val="002D73CC"/>
    <w:rsid w:val="002E010A"/>
    <w:rsid w:val="002E0A88"/>
    <w:rsid w:val="002E2478"/>
    <w:rsid w:val="002E4F3D"/>
    <w:rsid w:val="002E6D20"/>
    <w:rsid w:val="002E7C8E"/>
    <w:rsid w:val="002F0599"/>
    <w:rsid w:val="002F1C6D"/>
    <w:rsid w:val="002F281E"/>
    <w:rsid w:val="002F45B6"/>
    <w:rsid w:val="002F5362"/>
    <w:rsid w:val="002F5AEB"/>
    <w:rsid w:val="002F6F79"/>
    <w:rsid w:val="002F721E"/>
    <w:rsid w:val="002F7855"/>
    <w:rsid w:val="003056C3"/>
    <w:rsid w:val="00310860"/>
    <w:rsid w:val="003121A4"/>
    <w:rsid w:val="00312D36"/>
    <w:rsid w:val="00316CAC"/>
    <w:rsid w:val="00320464"/>
    <w:rsid w:val="003204C8"/>
    <w:rsid w:val="00325E9E"/>
    <w:rsid w:val="00326108"/>
    <w:rsid w:val="003279BD"/>
    <w:rsid w:val="0033369C"/>
    <w:rsid w:val="0033748F"/>
    <w:rsid w:val="00340816"/>
    <w:rsid w:val="003412CB"/>
    <w:rsid w:val="00343D72"/>
    <w:rsid w:val="003470CC"/>
    <w:rsid w:val="00351AB7"/>
    <w:rsid w:val="00352F6E"/>
    <w:rsid w:val="00353110"/>
    <w:rsid w:val="0035422B"/>
    <w:rsid w:val="0035536A"/>
    <w:rsid w:val="00360A35"/>
    <w:rsid w:val="00361E78"/>
    <w:rsid w:val="003666BE"/>
    <w:rsid w:val="00367DEB"/>
    <w:rsid w:val="00371CF1"/>
    <w:rsid w:val="003720AB"/>
    <w:rsid w:val="00374C94"/>
    <w:rsid w:val="00376C47"/>
    <w:rsid w:val="00376E7E"/>
    <w:rsid w:val="0037706F"/>
    <w:rsid w:val="00381846"/>
    <w:rsid w:val="00383981"/>
    <w:rsid w:val="003848B7"/>
    <w:rsid w:val="003927D2"/>
    <w:rsid w:val="00393425"/>
    <w:rsid w:val="00396A60"/>
    <w:rsid w:val="00396BE1"/>
    <w:rsid w:val="003A09A2"/>
    <w:rsid w:val="003A109A"/>
    <w:rsid w:val="003A1922"/>
    <w:rsid w:val="003A6443"/>
    <w:rsid w:val="003A658C"/>
    <w:rsid w:val="003A670F"/>
    <w:rsid w:val="003A784D"/>
    <w:rsid w:val="003A7DCD"/>
    <w:rsid w:val="003B2452"/>
    <w:rsid w:val="003B24A8"/>
    <w:rsid w:val="003B2928"/>
    <w:rsid w:val="003B53A1"/>
    <w:rsid w:val="003B64E2"/>
    <w:rsid w:val="003B78FB"/>
    <w:rsid w:val="003C2BB5"/>
    <w:rsid w:val="003C55F4"/>
    <w:rsid w:val="003C5B19"/>
    <w:rsid w:val="003C69E1"/>
    <w:rsid w:val="003D1478"/>
    <w:rsid w:val="003D2A02"/>
    <w:rsid w:val="003D5CF1"/>
    <w:rsid w:val="003E2A9C"/>
    <w:rsid w:val="003E2E4E"/>
    <w:rsid w:val="003E2FE4"/>
    <w:rsid w:val="003E3BB0"/>
    <w:rsid w:val="003E5D1A"/>
    <w:rsid w:val="003E6CBB"/>
    <w:rsid w:val="003F267F"/>
    <w:rsid w:val="003F3704"/>
    <w:rsid w:val="003F5FAB"/>
    <w:rsid w:val="003F6211"/>
    <w:rsid w:val="003F66D2"/>
    <w:rsid w:val="003F6BD6"/>
    <w:rsid w:val="00400B41"/>
    <w:rsid w:val="00400C42"/>
    <w:rsid w:val="0040163F"/>
    <w:rsid w:val="004017F7"/>
    <w:rsid w:val="004042D2"/>
    <w:rsid w:val="004063D7"/>
    <w:rsid w:val="00413B30"/>
    <w:rsid w:val="004172A0"/>
    <w:rsid w:val="00424B01"/>
    <w:rsid w:val="00426825"/>
    <w:rsid w:val="00426AA1"/>
    <w:rsid w:val="00427511"/>
    <w:rsid w:val="00430230"/>
    <w:rsid w:val="004315FA"/>
    <w:rsid w:val="0043173F"/>
    <w:rsid w:val="004317CE"/>
    <w:rsid w:val="00433AEC"/>
    <w:rsid w:val="0043437D"/>
    <w:rsid w:val="00434F82"/>
    <w:rsid w:val="004370A7"/>
    <w:rsid w:val="004379A8"/>
    <w:rsid w:val="00441679"/>
    <w:rsid w:val="00441AD7"/>
    <w:rsid w:val="00442313"/>
    <w:rsid w:val="00443566"/>
    <w:rsid w:val="0044434B"/>
    <w:rsid w:val="004523B8"/>
    <w:rsid w:val="004528B8"/>
    <w:rsid w:val="004537F4"/>
    <w:rsid w:val="0045434B"/>
    <w:rsid w:val="00455CC6"/>
    <w:rsid w:val="00456DA7"/>
    <w:rsid w:val="0045702B"/>
    <w:rsid w:val="00461E22"/>
    <w:rsid w:val="004675A1"/>
    <w:rsid w:val="00476391"/>
    <w:rsid w:val="00483112"/>
    <w:rsid w:val="00483664"/>
    <w:rsid w:val="00486EB1"/>
    <w:rsid w:val="004878B6"/>
    <w:rsid w:val="0049011E"/>
    <w:rsid w:val="00491637"/>
    <w:rsid w:val="00495B47"/>
    <w:rsid w:val="004A180E"/>
    <w:rsid w:val="004A5506"/>
    <w:rsid w:val="004A5CBA"/>
    <w:rsid w:val="004A6C30"/>
    <w:rsid w:val="004B1012"/>
    <w:rsid w:val="004B147E"/>
    <w:rsid w:val="004B325C"/>
    <w:rsid w:val="004B355A"/>
    <w:rsid w:val="004B3A16"/>
    <w:rsid w:val="004B5BB2"/>
    <w:rsid w:val="004B6C52"/>
    <w:rsid w:val="004B709A"/>
    <w:rsid w:val="004B75A9"/>
    <w:rsid w:val="004C290A"/>
    <w:rsid w:val="004D2102"/>
    <w:rsid w:val="004D43F1"/>
    <w:rsid w:val="004D7209"/>
    <w:rsid w:val="004E1A25"/>
    <w:rsid w:val="004E3D4E"/>
    <w:rsid w:val="004E49B7"/>
    <w:rsid w:val="004E7D0F"/>
    <w:rsid w:val="004F07AF"/>
    <w:rsid w:val="004F27D9"/>
    <w:rsid w:val="004F3096"/>
    <w:rsid w:val="004F453C"/>
    <w:rsid w:val="004F4B03"/>
    <w:rsid w:val="005021BA"/>
    <w:rsid w:val="00504700"/>
    <w:rsid w:val="005056F2"/>
    <w:rsid w:val="00505B5A"/>
    <w:rsid w:val="00506241"/>
    <w:rsid w:val="00516FE7"/>
    <w:rsid w:val="00520C5E"/>
    <w:rsid w:val="005241C6"/>
    <w:rsid w:val="005247CA"/>
    <w:rsid w:val="00524805"/>
    <w:rsid w:val="00526DBE"/>
    <w:rsid w:val="00530A73"/>
    <w:rsid w:val="00533EDE"/>
    <w:rsid w:val="00534263"/>
    <w:rsid w:val="00535370"/>
    <w:rsid w:val="005412C4"/>
    <w:rsid w:val="00542679"/>
    <w:rsid w:val="0054736D"/>
    <w:rsid w:val="00552FD9"/>
    <w:rsid w:val="005552CB"/>
    <w:rsid w:val="00566858"/>
    <w:rsid w:val="00567200"/>
    <w:rsid w:val="005707AF"/>
    <w:rsid w:val="00570FA1"/>
    <w:rsid w:val="00571EE6"/>
    <w:rsid w:val="00573A30"/>
    <w:rsid w:val="00577446"/>
    <w:rsid w:val="00584F5F"/>
    <w:rsid w:val="00585388"/>
    <w:rsid w:val="00590E51"/>
    <w:rsid w:val="00595730"/>
    <w:rsid w:val="005A2417"/>
    <w:rsid w:val="005B1EF0"/>
    <w:rsid w:val="005B2AC6"/>
    <w:rsid w:val="005B2B72"/>
    <w:rsid w:val="005B7A07"/>
    <w:rsid w:val="005C2180"/>
    <w:rsid w:val="005C4694"/>
    <w:rsid w:val="005C4B11"/>
    <w:rsid w:val="005C516D"/>
    <w:rsid w:val="005C6EAE"/>
    <w:rsid w:val="005D74B5"/>
    <w:rsid w:val="005D76BA"/>
    <w:rsid w:val="005E0443"/>
    <w:rsid w:val="005E419E"/>
    <w:rsid w:val="005E4DF3"/>
    <w:rsid w:val="005E70EF"/>
    <w:rsid w:val="005F029A"/>
    <w:rsid w:val="005F27FB"/>
    <w:rsid w:val="005F39EB"/>
    <w:rsid w:val="005F76ED"/>
    <w:rsid w:val="00605CA2"/>
    <w:rsid w:val="00606905"/>
    <w:rsid w:val="00607577"/>
    <w:rsid w:val="00607EA7"/>
    <w:rsid w:val="0061296F"/>
    <w:rsid w:val="006147BB"/>
    <w:rsid w:val="00615169"/>
    <w:rsid w:val="00615A8D"/>
    <w:rsid w:val="00617C69"/>
    <w:rsid w:val="00624AFF"/>
    <w:rsid w:val="006252BC"/>
    <w:rsid w:val="006307FF"/>
    <w:rsid w:val="00630D0C"/>
    <w:rsid w:val="00636143"/>
    <w:rsid w:val="00644B6A"/>
    <w:rsid w:val="006541E5"/>
    <w:rsid w:val="00654332"/>
    <w:rsid w:val="00654531"/>
    <w:rsid w:val="00654BE9"/>
    <w:rsid w:val="00655FD7"/>
    <w:rsid w:val="00656309"/>
    <w:rsid w:val="00657653"/>
    <w:rsid w:val="00663051"/>
    <w:rsid w:val="006638A0"/>
    <w:rsid w:val="006640D2"/>
    <w:rsid w:val="00666C0F"/>
    <w:rsid w:val="0067195E"/>
    <w:rsid w:val="00671E76"/>
    <w:rsid w:val="006723E2"/>
    <w:rsid w:val="006766DB"/>
    <w:rsid w:val="00676C62"/>
    <w:rsid w:val="00676CD0"/>
    <w:rsid w:val="00677A1E"/>
    <w:rsid w:val="006835DB"/>
    <w:rsid w:val="00683A6A"/>
    <w:rsid w:val="00684921"/>
    <w:rsid w:val="0068574E"/>
    <w:rsid w:val="006860A7"/>
    <w:rsid w:val="006926AC"/>
    <w:rsid w:val="00693E68"/>
    <w:rsid w:val="00695422"/>
    <w:rsid w:val="00695D05"/>
    <w:rsid w:val="006A3403"/>
    <w:rsid w:val="006A551B"/>
    <w:rsid w:val="006B1226"/>
    <w:rsid w:val="006B350C"/>
    <w:rsid w:val="006B3BA7"/>
    <w:rsid w:val="006B48BC"/>
    <w:rsid w:val="006B5FF2"/>
    <w:rsid w:val="006B7A63"/>
    <w:rsid w:val="006C2AD8"/>
    <w:rsid w:val="006C3D7A"/>
    <w:rsid w:val="006D2019"/>
    <w:rsid w:val="006D26BE"/>
    <w:rsid w:val="006D2916"/>
    <w:rsid w:val="006D41E6"/>
    <w:rsid w:val="006E0268"/>
    <w:rsid w:val="006E4FF7"/>
    <w:rsid w:val="006E526E"/>
    <w:rsid w:val="006E5F32"/>
    <w:rsid w:val="006E7531"/>
    <w:rsid w:val="006F0176"/>
    <w:rsid w:val="006F04C1"/>
    <w:rsid w:val="006F0F8F"/>
    <w:rsid w:val="006F1A7C"/>
    <w:rsid w:val="006F2E71"/>
    <w:rsid w:val="006F52DF"/>
    <w:rsid w:val="007015EB"/>
    <w:rsid w:val="007033FB"/>
    <w:rsid w:val="0070492F"/>
    <w:rsid w:val="007050C7"/>
    <w:rsid w:val="00710764"/>
    <w:rsid w:val="007109D2"/>
    <w:rsid w:val="007200C3"/>
    <w:rsid w:val="00721597"/>
    <w:rsid w:val="00723747"/>
    <w:rsid w:val="00725245"/>
    <w:rsid w:val="007257B0"/>
    <w:rsid w:val="00726464"/>
    <w:rsid w:val="007273B9"/>
    <w:rsid w:val="0073019C"/>
    <w:rsid w:val="00736E1C"/>
    <w:rsid w:val="00737699"/>
    <w:rsid w:val="00740C48"/>
    <w:rsid w:val="007415D9"/>
    <w:rsid w:val="007439D7"/>
    <w:rsid w:val="00743B1D"/>
    <w:rsid w:val="00750101"/>
    <w:rsid w:val="00753347"/>
    <w:rsid w:val="007539EA"/>
    <w:rsid w:val="0075557B"/>
    <w:rsid w:val="00756119"/>
    <w:rsid w:val="00757A67"/>
    <w:rsid w:val="00760921"/>
    <w:rsid w:val="00760DAC"/>
    <w:rsid w:val="00762E07"/>
    <w:rsid w:val="00764162"/>
    <w:rsid w:val="0076429E"/>
    <w:rsid w:val="00764E84"/>
    <w:rsid w:val="007652B3"/>
    <w:rsid w:val="007665A7"/>
    <w:rsid w:val="00767E86"/>
    <w:rsid w:val="007709A8"/>
    <w:rsid w:val="0077169B"/>
    <w:rsid w:val="00772CDB"/>
    <w:rsid w:val="00776794"/>
    <w:rsid w:val="0078378C"/>
    <w:rsid w:val="00784AB5"/>
    <w:rsid w:val="00785E39"/>
    <w:rsid w:val="0079185D"/>
    <w:rsid w:val="00792D92"/>
    <w:rsid w:val="007A1443"/>
    <w:rsid w:val="007A29D7"/>
    <w:rsid w:val="007A2DB1"/>
    <w:rsid w:val="007A5D02"/>
    <w:rsid w:val="007A7FFB"/>
    <w:rsid w:val="007B4317"/>
    <w:rsid w:val="007B73F3"/>
    <w:rsid w:val="007C1FFE"/>
    <w:rsid w:val="007C54D2"/>
    <w:rsid w:val="007D0380"/>
    <w:rsid w:val="007D105D"/>
    <w:rsid w:val="007E10F4"/>
    <w:rsid w:val="007F0052"/>
    <w:rsid w:val="007F0B30"/>
    <w:rsid w:val="007F1E2A"/>
    <w:rsid w:val="007F3199"/>
    <w:rsid w:val="007F51A1"/>
    <w:rsid w:val="007F56D4"/>
    <w:rsid w:val="007F578F"/>
    <w:rsid w:val="008007D1"/>
    <w:rsid w:val="00804C7D"/>
    <w:rsid w:val="00805039"/>
    <w:rsid w:val="00805C8F"/>
    <w:rsid w:val="00812C68"/>
    <w:rsid w:val="00813346"/>
    <w:rsid w:val="0081398D"/>
    <w:rsid w:val="008147E9"/>
    <w:rsid w:val="008156F0"/>
    <w:rsid w:val="0081699B"/>
    <w:rsid w:val="00820440"/>
    <w:rsid w:val="0082296C"/>
    <w:rsid w:val="0082364B"/>
    <w:rsid w:val="00824BC4"/>
    <w:rsid w:val="0082540C"/>
    <w:rsid w:val="00830398"/>
    <w:rsid w:val="0083042A"/>
    <w:rsid w:val="008308CD"/>
    <w:rsid w:val="0083593B"/>
    <w:rsid w:val="00835A88"/>
    <w:rsid w:val="008373E6"/>
    <w:rsid w:val="008435A0"/>
    <w:rsid w:val="00847AE8"/>
    <w:rsid w:val="00850216"/>
    <w:rsid w:val="00850348"/>
    <w:rsid w:val="008601B5"/>
    <w:rsid w:val="008619B9"/>
    <w:rsid w:val="008636BC"/>
    <w:rsid w:val="00867348"/>
    <w:rsid w:val="008716A5"/>
    <w:rsid w:val="00871BF1"/>
    <w:rsid w:val="00872B10"/>
    <w:rsid w:val="00875046"/>
    <w:rsid w:val="008775E9"/>
    <w:rsid w:val="00877C9A"/>
    <w:rsid w:val="008810EC"/>
    <w:rsid w:val="008826BD"/>
    <w:rsid w:val="0088421C"/>
    <w:rsid w:val="008902B8"/>
    <w:rsid w:val="00897F02"/>
    <w:rsid w:val="008A4210"/>
    <w:rsid w:val="008A576B"/>
    <w:rsid w:val="008A5828"/>
    <w:rsid w:val="008A5F53"/>
    <w:rsid w:val="008A6337"/>
    <w:rsid w:val="008A6A93"/>
    <w:rsid w:val="008A7128"/>
    <w:rsid w:val="008A7216"/>
    <w:rsid w:val="008A7C01"/>
    <w:rsid w:val="008A7C6F"/>
    <w:rsid w:val="008B0853"/>
    <w:rsid w:val="008B4181"/>
    <w:rsid w:val="008B61BC"/>
    <w:rsid w:val="008C03EB"/>
    <w:rsid w:val="008C1583"/>
    <w:rsid w:val="008C3B25"/>
    <w:rsid w:val="008D1CB3"/>
    <w:rsid w:val="008D3446"/>
    <w:rsid w:val="008D3C11"/>
    <w:rsid w:val="008D4DEC"/>
    <w:rsid w:val="008D5B0B"/>
    <w:rsid w:val="008D6DDC"/>
    <w:rsid w:val="008D7E75"/>
    <w:rsid w:val="008E1884"/>
    <w:rsid w:val="008E2CCB"/>
    <w:rsid w:val="008E5F43"/>
    <w:rsid w:val="008E63CB"/>
    <w:rsid w:val="008E712F"/>
    <w:rsid w:val="008E7970"/>
    <w:rsid w:val="008F21D6"/>
    <w:rsid w:val="008F4E2D"/>
    <w:rsid w:val="00900367"/>
    <w:rsid w:val="00900B9A"/>
    <w:rsid w:val="009018A7"/>
    <w:rsid w:val="0091167D"/>
    <w:rsid w:val="009146E7"/>
    <w:rsid w:val="00914B94"/>
    <w:rsid w:val="00915032"/>
    <w:rsid w:val="00920135"/>
    <w:rsid w:val="00920747"/>
    <w:rsid w:val="00923691"/>
    <w:rsid w:val="009242DC"/>
    <w:rsid w:val="009247EA"/>
    <w:rsid w:val="00924BBC"/>
    <w:rsid w:val="00927C7B"/>
    <w:rsid w:val="009311CD"/>
    <w:rsid w:val="009312A9"/>
    <w:rsid w:val="00933BEA"/>
    <w:rsid w:val="00936414"/>
    <w:rsid w:val="009476A2"/>
    <w:rsid w:val="009504CA"/>
    <w:rsid w:val="009575D0"/>
    <w:rsid w:val="009630EC"/>
    <w:rsid w:val="009675AC"/>
    <w:rsid w:val="00967686"/>
    <w:rsid w:val="00970DFA"/>
    <w:rsid w:val="009726D7"/>
    <w:rsid w:val="0097316D"/>
    <w:rsid w:val="009738C9"/>
    <w:rsid w:val="00974389"/>
    <w:rsid w:val="00977F84"/>
    <w:rsid w:val="00980A3C"/>
    <w:rsid w:val="0098184D"/>
    <w:rsid w:val="0098262E"/>
    <w:rsid w:val="00984458"/>
    <w:rsid w:val="0098568B"/>
    <w:rsid w:val="00986525"/>
    <w:rsid w:val="00987BD8"/>
    <w:rsid w:val="00990009"/>
    <w:rsid w:val="00993DB5"/>
    <w:rsid w:val="00993E6B"/>
    <w:rsid w:val="009956DF"/>
    <w:rsid w:val="009A02D2"/>
    <w:rsid w:val="009A449B"/>
    <w:rsid w:val="009B1922"/>
    <w:rsid w:val="009B23B0"/>
    <w:rsid w:val="009B425E"/>
    <w:rsid w:val="009B6290"/>
    <w:rsid w:val="009B7029"/>
    <w:rsid w:val="009C0652"/>
    <w:rsid w:val="009C2FFF"/>
    <w:rsid w:val="009C58B9"/>
    <w:rsid w:val="009C5E2D"/>
    <w:rsid w:val="009C717C"/>
    <w:rsid w:val="009D244B"/>
    <w:rsid w:val="009D2F93"/>
    <w:rsid w:val="009D59D6"/>
    <w:rsid w:val="009D6795"/>
    <w:rsid w:val="009D680E"/>
    <w:rsid w:val="009E07E2"/>
    <w:rsid w:val="009E4F03"/>
    <w:rsid w:val="009E547E"/>
    <w:rsid w:val="009F1EDD"/>
    <w:rsid w:val="009F2A4D"/>
    <w:rsid w:val="009F2BC4"/>
    <w:rsid w:val="009F5263"/>
    <w:rsid w:val="009F79D6"/>
    <w:rsid w:val="00A0000D"/>
    <w:rsid w:val="00A00E61"/>
    <w:rsid w:val="00A028CC"/>
    <w:rsid w:val="00A10819"/>
    <w:rsid w:val="00A1108B"/>
    <w:rsid w:val="00A139B0"/>
    <w:rsid w:val="00A139DE"/>
    <w:rsid w:val="00A15D60"/>
    <w:rsid w:val="00A17036"/>
    <w:rsid w:val="00A171F1"/>
    <w:rsid w:val="00A2238F"/>
    <w:rsid w:val="00A22A6C"/>
    <w:rsid w:val="00A23F50"/>
    <w:rsid w:val="00A33388"/>
    <w:rsid w:val="00A35705"/>
    <w:rsid w:val="00A35CBC"/>
    <w:rsid w:val="00A35DC8"/>
    <w:rsid w:val="00A35ECB"/>
    <w:rsid w:val="00A376E0"/>
    <w:rsid w:val="00A44851"/>
    <w:rsid w:val="00A518A0"/>
    <w:rsid w:val="00A5625C"/>
    <w:rsid w:val="00A60CE9"/>
    <w:rsid w:val="00A60D7D"/>
    <w:rsid w:val="00A65274"/>
    <w:rsid w:val="00A67300"/>
    <w:rsid w:val="00A6749E"/>
    <w:rsid w:val="00A723DC"/>
    <w:rsid w:val="00A72EFE"/>
    <w:rsid w:val="00A75E97"/>
    <w:rsid w:val="00A800F3"/>
    <w:rsid w:val="00A8182F"/>
    <w:rsid w:val="00A8378B"/>
    <w:rsid w:val="00A85921"/>
    <w:rsid w:val="00A92FEA"/>
    <w:rsid w:val="00A95EC1"/>
    <w:rsid w:val="00A95F68"/>
    <w:rsid w:val="00A97A2E"/>
    <w:rsid w:val="00AA4E40"/>
    <w:rsid w:val="00AA51F7"/>
    <w:rsid w:val="00AB1650"/>
    <w:rsid w:val="00AB211E"/>
    <w:rsid w:val="00AB2FB8"/>
    <w:rsid w:val="00AB4071"/>
    <w:rsid w:val="00AB4108"/>
    <w:rsid w:val="00AC23BD"/>
    <w:rsid w:val="00AC3F36"/>
    <w:rsid w:val="00AC4AA2"/>
    <w:rsid w:val="00AC649D"/>
    <w:rsid w:val="00AD261D"/>
    <w:rsid w:val="00AD398C"/>
    <w:rsid w:val="00AD3A86"/>
    <w:rsid w:val="00AD52B2"/>
    <w:rsid w:val="00AD5E26"/>
    <w:rsid w:val="00AE2C33"/>
    <w:rsid w:val="00AE4BE9"/>
    <w:rsid w:val="00AE56CC"/>
    <w:rsid w:val="00AE6A69"/>
    <w:rsid w:val="00AE6B7E"/>
    <w:rsid w:val="00AF2357"/>
    <w:rsid w:val="00AF4480"/>
    <w:rsid w:val="00AF6F24"/>
    <w:rsid w:val="00B0101B"/>
    <w:rsid w:val="00B0197D"/>
    <w:rsid w:val="00B026F0"/>
    <w:rsid w:val="00B04E75"/>
    <w:rsid w:val="00B06456"/>
    <w:rsid w:val="00B0650C"/>
    <w:rsid w:val="00B06592"/>
    <w:rsid w:val="00B108F4"/>
    <w:rsid w:val="00B12DBA"/>
    <w:rsid w:val="00B13820"/>
    <w:rsid w:val="00B139E6"/>
    <w:rsid w:val="00B14872"/>
    <w:rsid w:val="00B156BD"/>
    <w:rsid w:val="00B201B4"/>
    <w:rsid w:val="00B20834"/>
    <w:rsid w:val="00B22644"/>
    <w:rsid w:val="00B22DF4"/>
    <w:rsid w:val="00B23DE9"/>
    <w:rsid w:val="00B24264"/>
    <w:rsid w:val="00B24ABB"/>
    <w:rsid w:val="00B32427"/>
    <w:rsid w:val="00B337FB"/>
    <w:rsid w:val="00B3607F"/>
    <w:rsid w:val="00B40227"/>
    <w:rsid w:val="00B417DD"/>
    <w:rsid w:val="00B4273A"/>
    <w:rsid w:val="00B44BDB"/>
    <w:rsid w:val="00B467A8"/>
    <w:rsid w:val="00B50818"/>
    <w:rsid w:val="00B54046"/>
    <w:rsid w:val="00B541DF"/>
    <w:rsid w:val="00B546CD"/>
    <w:rsid w:val="00B54D0E"/>
    <w:rsid w:val="00B54F99"/>
    <w:rsid w:val="00B564BE"/>
    <w:rsid w:val="00B6189C"/>
    <w:rsid w:val="00B63CE1"/>
    <w:rsid w:val="00B661AF"/>
    <w:rsid w:val="00B70F82"/>
    <w:rsid w:val="00B86CE9"/>
    <w:rsid w:val="00B93554"/>
    <w:rsid w:val="00B94025"/>
    <w:rsid w:val="00B96520"/>
    <w:rsid w:val="00BA193C"/>
    <w:rsid w:val="00BA2C98"/>
    <w:rsid w:val="00BA4947"/>
    <w:rsid w:val="00BA5EDE"/>
    <w:rsid w:val="00BB3A62"/>
    <w:rsid w:val="00BB3DD8"/>
    <w:rsid w:val="00BB46EA"/>
    <w:rsid w:val="00BB6CAB"/>
    <w:rsid w:val="00BB6EBB"/>
    <w:rsid w:val="00BB6F01"/>
    <w:rsid w:val="00BC01DF"/>
    <w:rsid w:val="00BC4033"/>
    <w:rsid w:val="00BD1034"/>
    <w:rsid w:val="00BD12F8"/>
    <w:rsid w:val="00BD3B9B"/>
    <w:rsid w:val="00BD5A3A"/>
    <w:rsid w:val="00BD6316"/>
    <w:rsid w:val="00BD668A"/>
    <w:rsid w:val="00BE3E65"/>
    <w:rsid w:val="00BE5475"/>
    <w:rsid w:val="00BE6F15"/>
    <w:rsid w:val="00BE7583"/>
    <w:rsid w:val="00BE79B6"/>
    <w:rsid w:val="00BF3194"/>
    <w:rsid w:val="00BF347D"/>
    <w:rsid w:val="00BF4026"/>
    <w:rsid w:val="00BF40E6"/>
    <w:rsid w:val="00BF6C36"/>
    <w:rsid w:val="00BF7355"/>
    <w:rsid w:val="00C00BA9"/>
    <w:rsid w:val="00C0130E"/>
    <w:rsid w:val="00C03DA2"/>
    <w:rsid w:val="00C104D3"/>
    <w:rsid w:val="00C10526"/>
    <w:rsid w:val="00C11E18"/>
    <w:rsid w:val="00C120CD"/>
    <w:rsid w:val="00C12A06"/>
    <w:rsid w:val="00C12AA3"/>
    <w:rsid w:val="00C12C30"/>
    <w:rsid w:val="00C13181"/>
    <w:rsid w:val="00C13723"/>
    <w:rsid w:val="00C144C9"/>
    <w:rsid w:val="00C16EC9"/>
    <w:rsid w:val="00C203FE"/>
    <w:rsid w:val="00C21794"/>
    <w:rsid w:val="00C240CC"/>
    <w:rsid w:val="00C306E6"/>
    <w:rsid w:val="00C35A38"/>
    <w:rsid w:val="00C363D6"/>
    <w:rsid w:val="00C36E70"/>
    <w:rsid w:val="00C36F77"/>
    <w:rsid w:val="00C40BA2"/>
    <w:rsid w:val="00C4196D"/>
    <w:rsid w:val="00C44568"/>
    <w:rsid w:val="00C50532"/>
    <w:rsid w:val="00C50B0C"/>
    <w:rsid w:val="00C54F39"/>
    <w:rsid w:val="00C55B3E"/>
    <w:rsid w:val="00C57FC5"/>
    <w:rsid w:val="00C62A71"/>
    <w:rsid w:val="00C649E2"/>
    <w:rsid w:val="00C80037"/>
    <w:rsid w:val="00C84AC3"/>
    <w:rsid w:val="00C944BD"/>
    <w:rsid w:val="00C944EE"/>
    <w:rsid w:val="00C94F99"/>
    <w:rsid w:val="00C96690"/>
    <w:rsid w:val="00C97679"/>
    <w:rsid w:val="00CA2806"/>
    <w:rsid w:val="00CA5618"/>
    <w:rsid w:val="00CA771B"/>
    <w:rsid w:val="00CA7D20"/>
    <w:rsid w:val="00CB04BF"/>
    <w:rsid w:val="00CB098E"/>
    <w:rsid w:val="00CB1794"/>
    <w:rsid w:val="00CB354B"/>
    <w:rsid w:val="00CB7C87"/>
    <w:rsid w:val="00CC1117"/>
    <w:rsid w:val="00CC2938"/>
    <w:rsid w:val="00CC5ABA"/>
    <w:rsid w:val="00CC5AFE"/>
    <w:rsid w:val="00CC7301"/>
    <w:rsid w:val="00CD0646"/>
    <w:rsid w:val="00CD1576"/>
    <w:rsid w:val="00CD61C6"/>
    <w:rsid w:val="00CD68B3"/>
    <w:rsid w:val="00CE2100"/>
    <w:rsid w:val="00CE46A5"/>
    <w:rsid w:val="00CE49E0"/>
    <w:rsid w:val="00CE5119"/>
    <w:rsid w:val="00CE5358"/>
    <w:rsid w:val="00CE6305"/>
    <w:rsid w:val="00CE6557"/>
    <w:rsid w:val="00CF0C09"/>
    <w:rsid w:val="00CF1FFD"/>
    <w:rsid w:val="00CF49D9"/>
    <w:rsid w:val="00D011E8"/>
    <w:rsid w:val="00D01D81"/>
    <w:rsid w:val="00D0286F"/>
    <w:rsid w:val="00D1559A"/>
    <w:rsid w:val="00D23DDF"/>
    <w:rsid w:val="00D24D66"/>
    <w:rsid w:val="00D276EC"/>
    <w:rsid w:val="00D305B7"/>
    <w:rsid w:val="00D3365A"/>
    <w:rsid w:val="00D34D2F"/>
    <w:rsid w:val="00D508FF"/>
    <w:rsid w:val="00D52382"/>
    <w:rsid w:val="00D524A3"/>
    <w:rsid w:val="00D559BF"/>
    <w:rsid w:val="00D56631"/>
    <w:rsid w:val="00D56EB4"/>
    <w:rsid w:val="00D60558"/>
    <w:rsid w:val="00D61DC0"/>
    <w:rsid w:val="00D639C9"/>
    <w:rsid w:val="00D63CC8"/>
    <w:rsid w:val="00D64FA3"/>
    <w:rsid w:val="00D704D3"/>
    <w:rsid w:val="00D73C02"/>
    <w:rsid w:val="00D73C8E"/>
    <w:rsid w:val="00D73D3B"/>
    <w:rsid w:val="00D7605C"/>
    <w:rsid w:val="00D804D1"/>
    <w:rsid w:val="00D8289A"/>
    <w:rsid w:val="00D83586"/>
    <w:rsid w:val="00D84ADB"/>
    <w:rsid w:val="00D84CEC"/>
    <w:rsid w:val="00D84CF7"/>
    <w:rsid w:val="00D85D45"/>
    <w:rsid w:val="00D91545"/>
    <w:rsid w:val="00D91BFF"/>
    <w:rsid w:val="00D9508B"/>
    <w:rsid w:val="00D97336"/>
    <w:rsid w:val="00DA0D90"/>
    <w:rsid w:val="00DA1E85"/>
    <w:rsid w:val="00DA1FAD"/>
    <w:rsid w:val="00DA3AE7"/>
    <w:rsid w:val="00DA4CDE"/>
    <w:rsid w:val="00DA5E3B"/>
    <w:rsid w:val="00DA7803"/>
    <w:rsid w:val="00DB0D3B"/>
    <w:rsid w:val="00DB1573"/>
    <w:rsid w:val="00DB18CF"/>
    <w:rsid w:val="00DB232F"/>
    <w:rsid w:val="00DB47D2"/>
    <w:rsid w:val="00DB6E16"/>
    <w:rsid w:val="00DB765D"/>
    <w:rsid w:val="00DC24A1"/>
    <w:rsid w:val="00DC491B"/>
    <w:rsid w:val="00DD387E"/>
    <w:rsid w:val="00DD430B"/>
    <w:rsid w:val="00DD61F3"/>
    <w:rsid w:val="00DE019D"/>
    <w:rsid w:val="00DE08E3"/>
    <w:rsid w:val="00DE0E4A"/>
    <w:rsid w:val="00DE150D"/>
    <w:rsid w:val="00DE3084"/>
    <w:rsid w:val="00DE4AE0"/>
    <w:rsid w:val="00DE5D06"/>
    <w:rsid w:val="00DE6606"/>
    <w:rsid w:val="00DE6BA3"/>
    <w:rsid w:val="00DE79DE"/>
    <w:rsid w:val="00DF2BDC"/>
    <w:rsid w:val="00DF3B31"/>
    <w:rsid w:val="00DF5010"/>
    <w:rsid w:val="00DF5875"/>
    <w:rsid w:val="00DF7EEB"/>
    <w:rsid w:val="00E04155"/>
    <w:rsid w:val="00E06DE1"/>
    <w:rsid w:val="00E074DF"/>
    <w:rsid w:val="00E10BD9"/>
    <w:rsid w:val="00E11459"/>
    <w:rsid w:val="00E13780"/>
    <w:rsid w:val="00E15C26"/>
    <w:rsid w:val="00E24DB5"/>
    <w:rsid w:val="00E25177"/>
    <w:rsid w:val="00E34F7F"/>
    <w:rsid w:val="00E403DD"/>
    <w:rsid w:val="00E417CB"/>
    <w:rsid w:val="00E42AC5"/>
    <w:rsid w:val="00E50BB2"/>
    <w:rsid w:val="00E51AF4"/>
    <w:rsid w:val="00E56CF0"/>
    <w:rsid w:val="00E56DAB"/>
    <w:rsid w:val="00E56EA4"/>
    <w:rsid w:val="00E60E92"/>
    <w:rsid w:val="00E62552"/>
    <w:rsid w:val="00E629BD"/>
    <w:rsid w:val="00E66162"/>
    <w:rsid w:val="00E70669"/>
    <w:rsid w:val="00E70F99"/>
    <w:rsid w:val="00E7170B"/>
    <w:rsid w:val="00E73C9F"/>
    <w:rsid w:val="00E75CE1"/>
    <w:rsid w:val="00E75DBC"/>
    <w:rsid w:val="00E77043"/>
    <w:rsid w:val="00E82FAF"/>
    <w:rsid w:val="00E83775"/>
    <w:rsid w:val="00E855AC"/>
    <w:rsid w:val="00E9021D"/>
    <w:rsid w:val="00E9033A"/>
    <w:rsid w:val="00E915F0"/>
    <w:rsid w:val="00E96A71"/>
    <w:rsid w:val="00EA27DB"/>
    <w:rsid w:val="00EA3D15"/>
    <w:rsid w:val="00EA6553"/>
    <w:rsid w:val="00EB7FB7"/>
    <w:rsid w:val="00EC0EF2"/>
    <w:rsid w:val="00EC1DCA"/>
    <w:rsid w:val="00EC2BB3"/>
    <w:rsid w:val="00ED1C36"/>
    <w:rsid w:val="00ED36BA"/>
    <w:rsid w:val="00ED5D1B"/>
    <w:rsid w:val="00EE0186"/>
    <w:rsid w:val="00EE05FB"/>
    <w:rsid w:val="00EF025F"/>
    <w:rsid w:val="00EF0C00"/>
    <w:rsid w:val="00EF1710"/>
    <w:rsid w:val="00EF18F5"/>
    <w:rsid w:val="00EF25DE"/>
    <w:rsid w:val="00F01046"/>
    <w:rsid w:val="00F024E9"/>
    <w:rsid w:val="00F03A0E"/>
    <w:rsid w:val="00F051B2"/>
    <w:rsid w:val="00F05B49"/>
    <w:rsid w:val="00F07E00"/>
    <w:rsid w:val="00F1082F"/>
    <w:rsid w:val="00F10B3C"/>
    <w:rsid w:val="00F10DB6"/>
    <w:rsid w:val="00F12B63"/>
    <w:rsid w:val="00F12CBE"/>
    <w:rsid w:val="00F15064"/>
    <w:rsid w:val="00F159B0"/>
    <w:rsid w:val="00F16486"/>
    <w:rsid w:val="00F164CA"/>
    <w:rsid w:val="00F16D94"/>
    <w:rsid w:val="00F22A18"/>
    <w:rsid w:val="00F30814"/>
    <w:rsid w:val="00F30DAA"/>
    <w:rsid w:val="00F3204E"/>
    <w:rsid w:val="00F337A6"/>
    <w:rsid w:val="00F3539D"/>
    <w:rsid w:val="00F35492"/>
    <w:rsid w:val="00F354DE"/>
    <w:rsid w:val="00F40003"/>
    <w:rsid w:val="00F40ED3"/>
    <w:rsid w:val="00F45F98"/>
    <w:rsid w:val="00F54EB5"/>
    <w:rsid w:val="00F5537E"/>
    <w:rsid w:val="00F56D39"/>
    <w:rsid w:val="00F60C95"/>
    <w:rsid w:val="00F61013"/>
    <w:rsid w:val="00F61588"/>
    <w:rsid w:val="00F6264E"/>
    <w:rsid w:val="00F62682"/>
    <w:rsid w:val="00F626D3"/>
    <w:rsid w:val="00F65AD3"/>
    <w:rsid w:val="00F65B11"/>
    <w:rsid w:val="00F708C0"/>
    <w:rsid w:val="00F70C48"/>
    <w:rsid w:val="00F717B1"/>
    <w:rsid w:val="00F71E98"/>
    <w:rsid w:val="00F72E2E"/>
    <w:rsid w:val="00F734CF"/>
    <w:rsid w:val="00F8163C"/>
    <w:rsid w:val="00F84629"/>
    <w:rsid w:val="00F847CE"/>
    <w:rsid w:val="00F85A25"/>
    <w:rsid w:val="00F86FF8"/>
    <w:rsid w:val="00F95A5A"/>
    <w:rsid w:val="00FA15D1"/>
    <w:rsid w:val="00FA22EF"/>
    <w:rsid w:val="00FA378C"/>
    <w:rsid w:val="00FA5936"/>
    <w:rsid w:val="00FA6593"/>
    <w:rsid w:val="00FA7A6A"/>
    <w:rsid w:val="00FB02BA"/>
    <w:rsid w:val="00FB3387"/>
    <w:rsid w:val="00FB3408"/>
    <w:rsid w:val="00FB69B8"/>
    <w:rsid w:val="00FC060E"/>
    <w:rsid w:val="00FC1B0C"/>
    <w:rsid w:val="00FC3825"/>
    <w:rsid w:val="00FC4C73"/>
    <w:rsid w:val="00FD5770"/>
    <w:rsid w:val="00FD6BFC"/>
    <w:rsid w:val="00FE16E3"/>
    <w:rsid w:val="00FE1895"/>
    <w:rsid w:val="00FE35CE"/>
    <w:rsid w:val="00FE3C64"/>
    <w:rsid w:val="00FE55FD"/>
    <w:rsid w:val="00FF31A4"/>
    <w:rsid w:val="00FF588B"/>
    <w:rsid w:val="00FF7B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aption" w:qFormat="1"/>
    <w:lsdException w:name="Title" w:qFormat="1"/>
    <w:lsdException w:name="Subtitle" w:qFormat="1"/>
    <w:lsdException w:name="Emphasis" w:uiPriority="20" w:qFormat="1"/>
    <w:lsdException w:name="Plain Text" w:uiPriority="99"/>
    <w:lsdException w:name="Normal (Web)" w:uiPriority="9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50B0C"/>
    <w:pPr>
      <w:widowControl w:val="0"/>
      <w:suppressAutoHyphens/>
    </w:pPr>
    <w:rPr>
      <w:rFonts w:ascii="Arial" w:eastAsia="Arial" w:hAnsi="Arial"/>
      <w:kern w:val="1"/>
    </w:rPr>
  </w:style>
  <w:style w:type="character" w:customStyle="1" w:styleId="Absatz-Standardschriftart">
    <w:name w:val="Absatz-Standardschriftart"/>
    <w:rsid w:val="00C50B0C"/>
  </w:style>
  <w:style w:type="character" w:customStyle="1" w:styleId="NumberingSymbols">
    <w:name w:val="Numbering Symbols"/>
    <w:rsid w:val="00C50B0C"/>
  </w:style>
  <w:style w:type="character" w:customStyle="1" w:styleId="Bullets">
    <w:name w:val="Bullets"/>
    <w:rsid w:val="00C50B0C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rsid w:val="00C50B0C"/>
    <w:pPr>
      <w:keepNext/>
      <w:spacing w:before="240" w:after="120"/>
    </w:pPr>
    <w:rPr>
      <w:rFonts w:cs="Arial"/>
      <w:sz w:val="28"/>
      <w:szCs w:val="28"/>
    </w:rPr>
  </w:style>
  <w:style w:type="paragraph" w:customStyle="1" w:styleId="Textbody">
    <w:name w:val="Text body"/>
    <w:basedOn w:val="Default"/>
    <w:rsid w:val="00C50B0C"/>
    <w:pPr>
      <w:spacing w:after="120"/>
    </w:pPr>
  </w:style>
  <w:style w:type="paragraph" w:styleId="List">
    <w:name w:val="List"/>
    <w:basedOn w:val="Textbody"/>
    <w:rsid w:val="00C50B0C"/>
  </w:style>
  <w:style w:type="paragraph" w:styleId="Caption">
    <w:name w:val="caption"/>
    <w:basedOn w:val="Default"/>
    <w:qFormat/>
    <w:rsid w:val="00C50B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C50B0C"/>
    <w:pPr>
      <w:suppressLineNumbers/>
    </w:pPr>
  </w:style>
  <w:style w:type="paragraph" w:customStyle="1" w:styleId="Objectwitharrow">
    <w:name w:val="Object with arrow"/>
    <w:basedOn w:val="Default"/>
    <w:rsid w:val="00C50B0C"/>
  </w:style>
  <w:style w:type="paragraph" w:customStyle="1" w:styleId="Objectwithshadow">
    <w:name w:val="Object with shadow"/>
    <w:basedOn w:val="Default"/>
    <w:rsid w:val="00C50B0C"/>
  </w:style>
  <w:style w:type="paragraph" w:customStyle="1" w:styleId="Objectwithoutfill">
    <w:name w:val="Object without fill"/>
    <w:basedOn w:val="Default"/>
    <w:rsid w:val="00C50B0C"/>
  </w:style>
  <w:style w:type="paragraph" w:customStyle="1" w:styleId="Text">
    <w:name w:val="Text"/>
    <w:basedOn w:val="Caption"/>
    <w:rsid w:val="00C50B0C"/>
  </w:style>
  <w:style w:type="paragraph" w:customStyle="1" w:styleId="Textbodyjustified">
    <w:name w:val="Text body justified"/>
    <w:basedOn w:val="Default"/>
    <w:rsid w:val="00C50B0C"/>
  </w:style>
  <w:style w:type="paragraph" w:customStyle="1" w:styleId="Firstlineindent">
    <w:name w:val="First line indent"/>
    <w:basedOn w:val="Textbody"/>
    <w:rsid w:val="00C50B0C"/>
    <w:pPr>
      <w:ind w:firstLine="283"/>
    </w:pPr>
  </w:style>
  <w:style w:type="paragraph" w:styleId="Title">
    <w:name w:val="Title"/>
    <w:basedOn w:val="Heading"/>
    <w:next w:val="Subtitle"/>
    <w:qFormat/>
    <w:rsid w:val="00C50B0C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qFormat/>
    <w:rsid w:val="00C50B0C"/>
    <w:pPr>
      <w:jc w:val="center"/>
    </w:pPr>
    <w:rPr>
      <w:i/>
      <w:iCs/>
    </w:rPr>
  </w:style>
  <w:style w:type="paragraph" w:customStyle="1" w:styleId="Title1">
    <w:name w:val="Title1"/>
    <w:basedOn w:val="Default"/>
    <w:rsid w:val="00C50B0C"/>
    <w:pPr>
      <w:jc w:val="center"/>
    </w:pPr>
  </w:style>
  <w:style w:type="paragraph" w:customStyle="1" w:styleId="Title2">
    <w:name w:val="Title2"/>
    <w:basedOn w:val="Default"/>
    <w:rsid w:val="00C50B0C"/>
    <w:pPr>
      <w:spacing w:before="57" w:after="57"/>
      <w:ind w:right="113"/>
      <w:jc w:val="center"/>
    </w:pPr>
  </w:style>
  <w:style w:type="paragraph" w:customStyle="1" w:styleId="Heading1">
    <w:name w:val="Heading1"/>
    <w:basedOn w:val="Default"/>
    <w:rsid w:val="00C50B0C"/>
    <w:pPr>
      <w:spacing w:before="238" w:after="119"/>
    </w:pPr>
  </w:style>
  <w:style w:type="paragraph" w:customStyle="1" w:styleId="Heading2">
    <w:name w:val="Heading2"/>
    <w:basedOn w:val="Default"/>
    <w:rsid w:val="00C50B0C"/>
    <w:pPr>
      <w:spacing w:before="238" w:after="119"/>
    </w:pPr>
  </w:style>
  <w:style w:type="paragraph" w:customStyle="1" w:styleId="DimensionLine">
    <w:name w:val="Dimension Line"/>
    <w:basedOn w:val="Default"/>
    <w:rsid w:val="00C50B0C"/>
  </w:style>
  <w:style w:type="paragraph" w:customStyle="1" w:styleId="DefaultLTGliederung1">
    <w:name w:val="Default~LT~Gliederung 1"/>
    <w:rsid w:val="00C50B0C"/>
    <w:pPr>
      <w:widowControl w:val="0"/>
      <w:suppressAutoHyphens/>
      <w:autoSpaceDE w:val="0"/>
      <w:spacing w:after="283"/>
    </w:pPr>
    <w:rPr>
      <w:rFonts w:ascii="Arial" w:eastAsia="Arial" w:hAnsi="Arial"/>
      <w:kern w:val="1"/>
      <w:sz w:val="64"/>
      <w:szCs w:val="64"/>
    </w:rPr>
  </w:style>
  <w:style w:type="paragraph" w:customStyle="1" w:styleId="DefaultLTGliederung2">
    <w:name w:val="Default~LT~Gliederung 2"/>
    <w:basedOn w:val="DefaultLTGliederung1"/>
    <w:rsid w:val="00C50B0C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C50B0C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C50B0C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C50B0C"/>
    <w:pPr>
      <w:spacing w:after="57"/>
    </w:pPr>
  </w:style>
  <w:style w:type="paragraph" w:customStyle="1" w:styleId="DefaultLTGliederung6">
    <w:name w:val="Default~LT~Gliederung 6"/>
    <w:basedOn w:val="DefaultLTGliederung5"/>
    <w:rsid w:val="00C50B0C"/>
  </w:style>
  <w:style w:type="paragraph" w:customStyle="1" w:styleId="DefaultLTGliederung7">
    <w:name w:val="Default~LT~Gliederung 7"/>
    <w:basedOn w:val="DefaultLTGliederung6"/>
    <w:rsid w:val="00C50B0C"/>
  </w:style>
  <w:style w:type="paragraph" w:customStyle="1" w:styleId="DefaultLTGliederung8">
    <w:name w:val="Default~LT~Gliederung 8"/>
    <w:basedOn w:val="DefaultLTGliederung7"/>
    <w:rsid w:val="00C50B0C"/>
  </w:style>
  <w:style w:type="paragraph" w:customStyle="1" w:styleId="DefaultLTGliederung9">
    <w:name w:val="Default~LT~Gliederung 9"/>
    <w:basedOn w:val="DefaultLTGliederung8"/>
    <w:rsid w:val="00C50B0C"/>
  </w:style>
  <w:style w:type="paragraph" w:customStyle="1" w:styleId="DefaultLTTitel">
    <w:name w:val="Default~LT~Titel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DefaultLTUntertitel">
    <w:name w:val="Default~LT~Untertitel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DefaultLTNotizen">
    <w:name w:val="Default~LT~Notizen"/>
    <w:rsid w:val="00C50B0C"/>
    <w:pPr>
      <w:widowControl w:val="0"/>
      <w:suppressAutoHyphens/>
      <w:autoSpaceDE w:val="0"/>
      <w:ind w:left="340" w:hanging="340"/>
    </w:pPr>
    <w:rPr>
      <w:rFonts w:ascii="Arial" w:eastAsia="Arial" w:hAnsi="Arial"/>
      <w:kern w:val="1"/>
      <w:sz w:val="40"/>
      <w:szCs w:val="40"/>
    </w:rPr>
  </w:style>
  <w:style w:type="paragraph" w:customStyle="1" w:styleId="DefaultLTHintergrundobjekte">
    <w:name w:val="Default~LT~Hintergrundobjekte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DefaultLTHintergrund">
    <w:name w:val="Default~LT~Hintergrund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default0">
    <w:name w:val="default"/>
    <w:rsid w:val="00C50B0C"/>
    <w:pPr>
      <w:widowControl w:val="0"/>
      <w:suppressAutoHyphens/>
      <w:autoSpaceDE w:val="0"/>
      <w:spacing w:line="200" w:lineRule="atLeast"/>
    </w:pPr>
    <w:rPr>
      <w:rFonts w:ascii="Arial" w:eastAsia="Arial" w:hAnsi="Arial"/>
      <w:kern w:val="1"/>
      <w:sz w:val="36"/>
      <w:szCs w:val="36"/>
    </w:rPr>
  </w:style>
  <w:style w:type="paragraph" w:customStyle="1" w:styleId="blue1">
    <w:name w:val="blue1"/>
    <w:basedOn w:val="default0"/>
    <w:rsid w:val="00C50B0C"/>
  </w:style>
  <w:style w:type="paragraph" w:customStyle="1" w:styleId="blue2">
    <w:name w:val="blue2"/>
    <w:basedOn w:val="default0"/>
    <w:rsid w:val="00C50B0C"/>
  </w:style>
  <w:style w:type="paragraph" w:customStyle="1" w:styleId="blue3">
    <w:name w:val="blue3"/>
    <w:basedOn w:val="default0"/>
    <w:rsid w:val="00C50B0C"/>
  </w:style>
  <w:style w:type="paragraph" w:customStyle="1" w:styleId="bw1">
    <w:name w:val="bw1"/>
    <w:basedOn w:val="default0"/>
    <w:rsid w:val="00C50B0C"/>
  </w:style>
  <w:style w:type="paragraph" w:customStyle="1" w:styleId="bw2">
    <w:name w:val="bw2"/>
    <w:basedOn w:val="default0"/>
    <w:rsid w:val="00C50B0C"/>
  </w:style>
  <w:style w:type="paragraph" w:customStyle="1" w:styleId="bw3">
    <w:name w:val="bw3"/>
    <w:basedOn w:val="default0"/>
    <w:rsid w:val="00C50B0C"/>
  </w:style>
  <w:style w:type="paragraph" w:customStyle="1" w:styleId="orange1">
    <w:name w:val="orange1"/>
    <w:basedOn w:val="default0"/>
    <w:rsid w:val="00C50B0C"/>
  </w:style>
  <w:style w:type="paragraph" w:customStyle="1" w:styleId="orange2">
    <w:name w:val="orange2"/>
    <w:basedOn w:val="default0"/>
    <w:rsid w:val="00C50B0C"/>
  </w:style>
  <w:style w:type="paragraph" w:customStyle="1" w:styleId="orange3">
    <w:name w:val="orange3"/>
    <w:basedOn w:val="default0"/>
    <w:rsid w:val="00C50B0C"/>
  </w:style>
  <w:style w:type="paragraph" w:customStyle="1" w:styleId="turquise1">
    <w:name w:val="turquise1"/>
    <w:basedOn w:val="default0"/>
    <w:rsid w:val="00C50B0C"/>
  </w:style>
  <w:style w:type="paragraph" w:customStyle="1" w:styleId="turquise2">
    <w:name w:val="turquise2"/>
    <w:basedOn w:val="default0"/>
    <w:rsid w:val="00C50B0C"/>
  </w:style>
  <w:style w:type="paragraph" w:customStyle="1" w:styleId="turquise3">
    <w:name w:val="turquise3"/>
    <w:basedOn w:val="default0"/>
    <w:rsid w:val="00C50B0C"/>
  </w:style>
  <w:style w:type="paragraph" w:customStyle="1" w:styleId="gray1">
    <w:name w:val="gray1"/>
    <w:basedOn w:val="default0"/>
    <w:rsid w:val="00C50B0C"/>
  </w:style>
  <w:style w:type="paragraph" w:customStyle="1" w:styleId="gray2">
    <w:name w:val="gray2"/>
    <w:basedOn w:val="default0"/>
    <w:rsid w:val="00C50B0C"/>
  </w:style>
  <w:style w:type="paragraph" w:customStyle="1" w:styleId="gray3">
    <w:name w:val="gray3"/>
    <w:basedOn w:val="default0"/>
    <w:rsid w:val="00C50B0C"/>
  </w:style>
  <w:style w:type="paragraph" w:customStyle="1" w:styleId="sun1">
    <w:name w:val="sun1"/>
    <w:basedOn w:val="default0"/>
    <w:rsid w:val="00C50B0C"/>
  </w:style>
  <w:style w:type="paragraph" w:customStyle="1" w:styleId="sun2">
    <w:name w:val="sun2"/>
    <w:basedOn w:val="default0"/>
    <w:rsid w:val="00C50B0C"/>
  </w:style>
  <w:style w:type="paragraph" w:customStyle="1" w:styleId="sun3">
    <w:name w:val="sun3"/>
    <w:basedOn w:val="default0"/>
    <w:rsid w:val="00C50B0C"/>
  </w:style>
  <w:style w:type="paragraph" w:customStyle="1" w:styleId="earth1">
    <w:name w:val="earth1"/>
    <w:basedOn w:val="default0"/>
    <w:rsid w:val="00C50B0C"/>
  </w:style>
  <w:style w:type="paragraph" w:customStyle="1" w:styleId="earth2">
    <w:name w:val="earth2"/>
    <w:basedOn w:val="default0"/>
    <w:rsid w:val="00C50B0C"/>
  </w:style>
  <w:style w:type="paragraph" w:customStyle="1" w:styleId="earth3">
    <w:name w:val="earth3"/>
    <w:basedOn w:val="default0"/>
    <w:rsid w:val="00C50B0C"/>
  </w:style>
  <w:style w:type="paragraph" w:customStyle="1" w:styleId="green1">
    <w:name w:val="green1"/>
    <w:basedOn w:val="default0"/>
    <w:rsid w:val="00C50B0C"/>
  </w:style>
  <w:style w:type="paragraph" w:customStyle="1" w:styleId="green2">
    <w:name w:val="green2"/>
    <w:basedOn w:val="default0"/>
    <w:rsid w:val="00C50B0C"/>
  </w:style>
  <w:style w:type="paragraph" w:customStyle="1" w:styleId="green3">
    <w:name w:val="green3"/>
    <w:basedOn w:val="default0"/>
    <w:rsid w:val="00C50B0C"/>
  </w:style>
  <w:style w:type="paragraph" w:customStyle="1" w:styleId="seetang1">
    <w:name w:val="seetang1"/>
    <w:basedOn w:val="default0"/>
    <w:rsid w:val="00C50B0C"/>
  </w:style>
  <w:style w:type="paragraph" w:customStyle="1" w:styleId="seetang2">
    <w:name w:val="seetang2"/>
    <w:basedOn w:val="default0"/>
    <w:rsid w:val="00C50B0C"/>
  </w:style>
  <w:style w:type="paragraph" w:customStyle="1" w:styleId="seetang3">
    <w:name w:val="seetang3"/>
    <w:basedOn w:val="default0"/>
    <w:rsid w:val="00C50B0C"/>
  </w:style>
  <w:style w:type="paragraph" w:customStyle="1" w:styleId="lightblue1">
    <w:name w:val="lightblue1"/>
    <w:basedOn w:val="default0"/>
    <w:rsid w:val="00C50B0C"/>
  </w:style>
  <w:style w:type="paragraph" w:customStyle="1" w:styleId="lightblue2">
    <w:name w:val="lightblue2"/>
    <w:basedOn w:val="default0"/>
    <w:rsid w:val="00C50B0C"/>
  </w:style>
  <w:style w:type="paragraph" w:customStyle="1" w:styleId="lightblue3">
    <w:name w:val="lightblue3"/>
    <w:basedOn w:val="default0"/>
    <w:rsid w:val="00C50B0C"/>
  </w:style>
  <w:style w:type="paragraph" w:customStyle="1" w:styleId="yellow1">
    <w:name w:val="yellow1"/>
    <w:basedOn w:val="default0"/>
    <w:rsid w:val="00C50B0C"/>
  </w:style>
  <w:style w:type="paragraph" w:customStyle="1" w:styleId="yellow2">
    <w:name w:val="yellow2"/>
    <w:basedOn w:val="default0"/>
    <w:rsid w:val="00C50B0C"/>
  </w:style>
  <w:style w:type="paragraph" w:customStyle="1" w:styleId="yellow3">
    <w:name w:val="yellow3"/>
    <w:basedOn w:val="default0"/>
    <w:rsid w:val="00C50B0C"/>
  </w:style>
  <w:style w:type="paragraph" w:customStyle="1" w:styleId="WW-Title">
    <w:name w:val="WW-Title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Backgroundobjects">
    <w:name w:val="Background objects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Background">
    <w:name w:val="Background"/>
    <w:rsid w:val="00C50B0C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Notes">
    <w:name w:val="Notes"/>
    <w:rsid w:val="00C50B0C"/>
    <w:pPr>
      <w:widowControl w:val="0"/>
      <w:suppressAutoHyphens/>
      <w:autoSpaceDE w:val="0"/>
      <w:ind w:left="340" w:hanging="340"/>
    </w:pPr>
    <w:rPr>
      <w:rFonts w:ascii="Arial" w:eastAsia="Arial" w:hAnsi="Arial"/>
      <w:kern w:val="1"/>
      <w:sz w:val="40"/>
      <w:szCs w:val="40"/>
    </w:rPr>
  </w:style>
  <w:style w:type="paragraph" w:customStyle="1" w:styleId="Outline1">
    <w:name w:val="Outline 1"/>
    <w:rsid w:val="00C50B0C"/>
    <w:pPr>
      <w:widowControl w:val="0"/>
      <w:suppressAutoHyphens/>
      <w:autoSpaceDE w:val="0"/>
      <w:spacing w:after="283"/>
    </w:pPr>
    <w:rPr>
      <w:rFonts w:ascii="Arial" w:eastAsia="Arial" w:hAnsi="Arial"/>
      <w:kern w:val="1"/>
      <w:sz w:val="64"/>
      <w:szCs w:val="64"/>
    </w:rPr>
  </w:style>
  <w:style w:type="paragraph" w:customStyle="1" w:styleId="Outline2">
    <w:name w:val="Outline 2"/>
    <w:basedOn w:val="Outline1"/>
    <w:rsid w:val="00C50B0C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rsid w:val="00C50B0C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rsid w:val="00C50B0C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rsid w:val="00C50B0C"/>
    <w:pPr>
      <w:spacing w:after="57"/>
    </w:pPr>
  </w:style>
  <w:style w:type="paragraph" w:customStyle="1" w:styleId="Outline6">
    <w:name w:val="Outline 6"/>
    <w:basedOn w:val="Outline5"/>
    <w:rsid w:val="00C50B0C"/>
  </w:style>
  <w:style w:type="paragraph" w:customStyle="1" w:styleId="Outline7">
    <w:name w:val="Outline 7"/>
    <w:basedOn w:val="Outline6"/>
    <w:rsid w:val="00C50B0C"/>
  </w:style>
  <w:style w:type="paragraph" w:customStyle="1" w:styleId="Outline8">
    <w:name w:val="Outline 8"/>
    <w:basedOn w:val="Outline7"/>
    <w:rsid w:val="00C50B0C"/>
  </w:style>
  <w:style w:type="paragraph" w:customStyle="1" w:styleId="Outline9">
    <w:name w:val="Outline 9"/>
    <w:basedOn w:val="Outline8"/>
    <w:rsid w:val="00C50B0C"/>
  </w:style>
  <w:style w:type="paragraph" w:customStyle="1" w:styleId="WW-Title1">
    <w:name w:val="WW-Title1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">
    <w:name w:val="WW-Title12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">
    <w:name w:val="WW-Title123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">
    <w:name w:val="WW-Title1234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">
    <w:name w:val="WW-Title12345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">
    <w:name w:val="WW-Title123456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">
    <w:name w:val="WW-Title1234567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">
    <w:name w:val="WW-Title12345678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">
    <w:name w:val="WW-Title123456789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">
    <w:name w:val="WW-Title12345678910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">
    <w:name w:val="WW-Title1234567891011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">
    <w:name w:val="WW-Title123456789101112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">
    <w:name w:val="WW-Title12345678910111213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">
    <w:name w:val="WW-Title1234567891011121314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">
    <w:name w:val="WW-Title123456789101112131415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">
    <w:name w:val="WW-Title12345678910111213141516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">
    <w:name w:val="WW-Title1234567891011121314151617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">
    <w:name w:val="WW-Title123456789101112131415161718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">
    <w:name w:val="WW-Title12345678910111213141516171819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">
    <w:name w:val="WW-Title1234567891011121314151617181920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21">
    <w:name w:val="WW-Title123456789101112131415161718192021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2122">
    <w:name w:val="WW-Title12345678910111213141516171819202122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customStyle="1" w:styleId="WW-Title1234567891011121314151617181920212223">
    <w:name w:val="WW-Title1234567891011121314151617181920212223"/>
    <w:rsid w:val="00C50B0C"/>
    <w:pPr>
      <w:widowControl w:val="0"/>
      <w:suppressAutoHyphens/>
      <w:autoSpaceDE w:val="0"/>
      <w:jc w:val="center"/>
    </w:pPr>
    <w:rPr>
      <w:rFonts w:ascii="Arial" w:eastAsia="Arial" w:hAnsi="Arial"/>
      <w:kern w:val="1"/>
      <w:sz w:val="64"/>
      <w:szCs w:val="64"/>
    </w:rPr>
  </w:style>
  <w:style w:type="paragraph" w:styleId="ListParagraph">
    <w:name w:val="List Paragraph"/>
    <w:basedOn w:val="Default"/>
    <w:qFormat/>
    <w:rsid w:val="003F6BD6"/>
    <w:pPr>
      <w:ind w:left="720"/>
      <w:contextualSpacing/>
    </w:pPr>
  </w:style>
  <w:style w:type="paragraph" w:styleId="BodyText">
    <w:name w:val="Body Text"/>
    <w:basedOn w:val="Normal"/>
    <w:link w:val="BodyTextChar"/>
    <w:rsid w:val="00147B31"/>
    <w:pPr>
      <w:widowControl w:val="0"/>
      <w:suppressAutoHyphens/>
      <w:spacing w:after="120"/>
    </w:pPr>
    <w:rPr>
      <w:rFonts w:ascii="Arial" w:hAnsi="Arial"/>
      <w:kern w:val="1"/>
      <w:szCs w:val="20"/>
    </w:rPr>
  </w:style>
  <w:style w:type="character" w:customStyle="1" w:styleId="BodyTextChar">
    <w:name w:val="Body Text Char"/>
    <w:basedOn w:val="DefaultParagraphFont"/>
    <w:link w:val="BodyText"/>
    <w:rsid w:val="00147B31"/>
    <w:rPr>
      <w:rFonts w:ascii="Arial" w:hAnsi="Arial"/>
      <w:kern w:val="1"/>
      <w:szCs w:val="20"/>
    </w:rPr>
  </w:style>
  <w:style w:type="paragraph" w:styleId="BalloonText">
    <w:name w:val="Balloon Text"/>
    <w:basedOn w:val="Normal"/>
    <w:link w:val="BalloonTextChar"/>
    <w:rsid w:val="0019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F99"/>
  </w:style>
  <w:style w:type="paragraph" w:styleId="Footer">
    <w:name w:val="footer"/>
    <w:basedOn w:val="Normal"/>
    <w:link w:val="FooterChar"/>
    <w:uiPriority w:val="99"/>
    <w:rsid w:val="00B5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F99"/>
  </w:style>
  <w:style w:type="character" w:styleId="Hyperlink">
    <w:name w:val="Hyperlink"/>
    <w:rsid w:val="00E417CB"/>
    <w:rPr>
      <w:noProof w:val="0"/>
      <w:color w:val="000080"/>
      <w:u w:val="single"/>
    </w:rPr>
  </w:style>
  <w:style w:type="character" w:customStyle="1" w:styleId="cit-authcit-auth-type-author">
    <w:name w:val="cit-auth cit-auth-type-author"/>
    <w:basedOn w:val="DefaultParagraphFont"/>
    <w:rsid w:val="00654332"/>
  </w:style>
  <w:style w:type="paragraph" w:styleId="NormalWeb">
    <w:name w:val="Normal (Web)"/>
    <w:basedOn w:val="Normal"/>
    <w:uiPriority w:val="99"/>
    <w:rsid w:val="00BF3194"/>
    <w:pPr>
      <w:spacing w:beforeLines="1" w:afterLines="1"/>
    </w:pPr>
    <w:rPr>
      <w:rFonts w:ascii="Times" w:hAnsi="Times"/>
      <w:sz w:val="20"/>
      <w:szCs w:val="20"/>
    </w:rPr>
  </w:style>
  <w:style w:type="paragraph" w:styleId="TOC1">
    <w:name w:val="toc 1"/>
    <w:basedOn w:val="Normal"/>
    <w:next w:val="Normal"/>
    <w:autoRedefine/>
    <w:rsid w:val="007652B3"/>
  </w:style>
  <w:style w:type="paragraph" w:styleId="TOC2">
    <w:name w:val="toc 2"/>
    <w:basedOn w:val="Normal"/>
    <w:next w:val="Normal"/>
    <w:autoRedefine/>
    <w:rsid w:val="007652B3"/>
    <w:pPr>
      <w:ind w:left="240"/>
    </w:pPr>
  </w:style>
  <w:style w:type="paragraph" w:styleId="TOC3">
    <w:name w:val="toc 3"/>
    <w:basedOn w:val="Normal"/>
    <w:next w:val="Normal"/>
    <w:autoRedefine/>
    <w:rsid w:val="007652B3"/>
    <w:pPr>
      <w:ind w:left="480"/>
    </w:pPr>
  </w:style>
  <w:style w:type="paragraph" w:styleId="TOC4">
    <w:name w:val="toc 4"/>
    <w:basedOn w:val="Normal"/>
    <w:next w:val="Normal"/>
    <w:autoRedefine/>
    <w:rsid w:val="007652B3"/>
    <w:pPr>
      <w:ind w:left="720"/>
    </w:pPr>
  </w:style>
  <w:style w:type="paragraph" w:styleId="TOC5">
    <w:name w:val="toc 5"/>
    <w:basedOn w:val="Normal"/>
    <w:next w:val="Normal"/>
    <w:autoRedefine/>
    <w:rsid w:val="007652B3"/>
    <w:pPr>
      <w:ind w:left="960"/>
    </w:pPr>
  </w:style>
  <w:style w:type="paragraph" w:styleId="TOC6">
    <w:name w:val="toc 6"/>
    <w:basedOn w:val="Normal"/>
    <w:next w:val="Normal"/>
    <w:autoRedefine/>
    <w:rsid w:val="007652B3"/>
    <w:pPr>
      <w:ind w:left="1200"/>
    </w:pPr>
  </w:style>
  <w:style w:type="paragraph" w:styleId="TOC7">
    <w:name w:val="toc 7"/>
    <w:basedOn w:val="Normal"/>
    <w:next w:val="Normal"/>
    <w:autoRedefine/>
    <w:rsid w:val="007652B3"/>
    <w:pPr>
      <w:ind w:left="1440"/>
    </w:pPr>
  </w:style>
  <w:style w:type="paragraph" w:styleId="TOC8">
    <w:name w:val="toc 8"/>
    <w:basedOn w:val="Normal"/>
    <w:next w:val="Normal"/>
    <w:autoRedefine/>
    <w:rsid w:val="007652B3"/>
    <w:pPr>
      <w:ind w:left="1680"/>
    </w:pPr>
  </w:style>
  <w:style w:type="paragraph" w:styleId="TOC9">
    <w:name w:val="toc 9"/>
    <w:basedOn w:val="Normal"/>
    <w:next w:val="Normal"/>
    <w:autoRedefine/>
    <w:rsid w:val="007652B3"/>
    <w:pPr>
      <w:ind w:left="1920"/>
    </w:pPr>
  </w:style>
  <w:style w:type="paragraph" w:styleId="DocumentMap">
    <w:name w:val="Document Map"/>
    <w:basedOn w:val="Normal"/>
    <w:link w:val="DocumentMapChar"/>
    <w:rsid w:val="007652B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7652B3"/>
    <w:rPr>
      <w:rFonts w:ascii="Lucida Grande" w:hAnsi="Lucida Grande"/>
    </w:rPr>
  </w:style>
  <w:style w:type="table" w:customStyle="1" w:styleId="LightGrid-Accent11">
    <w:name w:val="Light Grid - Accent 11"/>
    <w:basedOn w:val="TableNormal"/>
    <w:uiPriority w:val="62"/>
    <w:rsid w:val="00C54F3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rsid w:val="008A63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6337"/>
  </w:style>
  <w:style w:type="character" w:customStyle="1" w:styleId="CommentTextChar">
    <w:name w:val="Comment Text Char"/>
    <w:basedOn w:val="DefaultParagraphFont"/>
    <w:link w:val="CommentText"/>
    <w:rsid w:val="008A6337"/>
  </w:style>
  <w:style w:type="paragraph" w:styleId="CommentSubject">
    <w:name w:val="annotation subject"/>
    <w:basedOn w:val="CommentText"/>
    <w:next w:val="CommentText"/>
    <w:link w:val="CommentSubjectChar"/>
    <w:rsid w:val="008A63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6337"/>
    <w:rPr>
      <w:b/>
      <w:bCs/>
      <w:sz w:val="20"/>
      <w:szCs w:val="20"/>
    </w:rPr>
  </w:style>
  <w:style w:type="character" w:customStyle="1" w:styleId="st">
    <w:name w:val="st"/>
    <w:basedOn w:val="DefaultParagraphFont"/>
    <w:rsid w:val="00812C68"/>
  </w:style>
  <w:style w:type="character" w:styleId="Emphasis">
    <w:name w:val="Emphasis"/>
    <w:basedOn w:val="DefaultParagraphFont"/>
    <w:uiPriority w:val="20"/>
    <w:qFormat/>
    <w:rsid w:val="00812C68"/>
    <w:rPr>
      <w:i/>
      <w:iCs/>
    </w:rPr>
  </w:style>
  <w:style w:type="paragraph" w:styleId="PlainText">
    <w:name w:val="Plain Text"/>
    <w:basedOn w:val="Normal"/>
    <w:link w:val="PlainTextChar"/>
    <w:uiPriority w:val="99"/>
    <w:rsid w:val="001A0708"/>
    <w:pPr>
      <w:suppressAutoHyphens/>
      <w:spacing w:after="200" w:line="276" w:lineRule="auto"/>
    </w:pPr>
    <w:rPr>
      <w:rFonts w:ascii="Calibri" w:eastAsia="Arial Unicode MS" w:hAnsi="Calibri" w:cs="font202"/>
      <w:kern w:val="1"/>
      <w:sz w:val="22"/>
      <w:szCs w:val="22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A0708"/>
    <w:rPr>
      <w:rFonts w:ascii="Calibri" w:eastAsia="Arial Unicode MS" w:hAnsi="Calibri" w:cs="font202"/>
      <w:kern w:val="1"/>
      <w:sz w:val="22"/>
      <w:szCs w:val="22"/>
      <w:lang w:eastAsia="ar-SA"/>
    </w:rPr>
  </w:style>
  <w:style w:type="character" w:customStyle="1" w:styleId="ListLabel1">
    <w:name w:val="ListLabel 1"/>
    <w:rsid w:val="0082540C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7401-4CC0-44B3-9225-989C3D5A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2840</Words>
  <Characters>16194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Molecular dynamics simulations reveal proton transfer pathways</vt:lpstr>
      <vt:lpstr>in cytochrome c-dependent nitric oxide reductase</vt:lpstr>
      <vt:lpstr>Andrei V. Pisliakov, Tomoya Hino, Yoshitsugu Shiro, and Yuji Sugita</vt:lpstr>
      <vt:lpstr>Supporting Information</vt:lpstr>
      <vt:lpstr>A lipid bilayer membrane was constructed of 352 POPE (palmitoyl-oleoyl-phosphati</vt:lpstr>
      <vt:lpstr>Simulation protocol </vt:lpstr>
      <vt:lpstr>Analysis protocol</vt:lpstr>
      <vt:lpstr>References</vt:lpstr>
    </vt:vector>
  </TitlesOfParts>
  <Company>RIKEN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Pisliakov</dc:creator>
  <cp:keywords/>
  <cp:lastModifiedBy>Andrei Pisliakov</cp:lastModifiedBy>
  <cp:revision>6</cp:revision>
  <cp:lastPrinted>2011-10-16T10:04:00Z</cp:lastPrinted>
  <dcterms:created xsi:type="dcterms:W3CDTF">2012-05-17T19:01:00Z</dcterms:created>
  <dcterms:modified xsi:type="dcterms:W3CDTF">2012-06-29T15:26:00Z</dcterms:modified>
</cp:coreProperties>
</file>