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88" w:rsidRDefault="00CF6B88" w:rsidP="00CF6B8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Dataset S1</w:t>
      </w:r>
      <w:r>
        <w:rPr>
          <w:rFonts w:ascii="Arial" w:hAnsi="Arial" w:cs="Arial"/>
          <w:b/>
          <w:color w:val="000000" w:themeColor="text1"/>
        </w:rPr>
        <w:softHyphen/>
      </w:r>
      <w:r>
        <w:rPr>
          <w:rFonts w:ascii="Arial" w:hAnsi="Arial" w:cs="Arial"/>
          <w:b/>
          <w:color w:val="000000" w:themeColor="text1"/>
        </w:rPr>
        <w:softHyphen/>
        <w:t xml:space="preserve"> — 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upporting information data files, R scripts, and R workspaces. </w:t>
      </w:r>
      <w:r w:rsidRPr="00A20C95">
        <w:rPr>
          <w:rFonts w:ascii="Arial" w:hAnsi="Arial" w:cs="Arial"/>
          <w:color w:val="000000" w:themeColor="text1"/>
        </w:rPr>
        <w:t>Data deposited in the Dryad repository:</w:t>
      </w:r>
      <w:r w:rsidRPr="0069590D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Pr="00F334A1">
          <w:rPr>
            <w:rStyle w:val="Hyperlink"/>
            <w:rFonts w:ascii="Arial" w:hAnsi="Arial" w:cs="Arial"/>
          </w:rPr>
          <w:t>http://dx.doi.org/10.5061/dryad.mk471</w:t>
        </w:r>
      </w:hyperlink>
    </w:p>
    <w:p w:rsidR="004730B8" w:rsidRPr="004730B8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1A5129" w:rsidRDefault="004730B8" w:rsidP="004730B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D11579">
        <w:rPr>
          <w:rFonts w:ascii="Arial" w:hAnsi="Arial" w:cs="Arial"/>
          <w:b/>
          <w:color w:val="000000" w:themeColor="text1"/>
        </w:rPr>
        <w:t>Dataset S1</w:t>
      </w:r>
      <w:r>
        <w:rPr>
          <w:rFonts w:ascii="Arial" w:hAnsi="Arial" w:cs="Arial"/>
          <w:color w:val="000000" w:themeColor="text1"/>
        </w:rPr>
        <w:t xml:space="preserve"> files are described below (</w:t>
      </w:r>
      <w:r w:rsidRPr="001A5129">
        <w:rPr>
          <w:rFonts w:ascii="Arial" w:hAnsi="Arial" w:cs="Arial"/>
          <w:color w:val="000000" w:themeColor="text1"/>
        </w:rPr>
        <w:t>Additional description of the files and ReadMe files are provided at datadryad.org</w:t>
      </w:r>
      <w:r>
        <w:rPr>
          <w:rFonts w:ascii="Arial" w:hAnsi="Arial" w:cs="Arial"/>
          <w:color w:val="000000" w:themeColor="text1"/>
        </w:rPr>
        <w:t>).</w:t>
      </w: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saps.R</w:t>
      </w:r>
      <w:proofErr w:type="spellEnd"/>
      <w:r w:rsidRPr="008E4A8D">
        <w:rPr>
          <w:rFonts w:ascii="Arial" w:hAnsi="Arial" w:cs="Arial"/>
          <w:i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>– This R script provides R commands for loading data, applying the SAPS method, and generating the SAPS p values. The script is interactive, and the user must specify the working directory, and if the analysis is on the ovarian or breast data.</w:t>
      </w: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color w:val="000000" w:themeColor="text1"/>
        </w:rPr>
        <w:t>runSAPSonPermutedData.R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– This R script generates the </w:t>
      </w:r>
      <w:proofErr w:type="spellStart"/>
      <w:r w:rsidRPr="008E4A8D">
        <w:rPr>
          <w:rFonts w:ascii="Arial" w:hAnsi="Arial" w:cs="Arial"/>
          <w:color w:val="000000" w:themeColor="text1"/>
        </w:rPr>
        <w:t>P_pure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P_random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and </w:t>
      </w:r>
      <w:proofErr w:type="spellStart"/>
      <w:r w:rsidRPr="008E4A8D">
        <w:rPr>
          <w:rFonts w:ascii="Arial" w:hAnsi="Arial" w:cs="Arial"/>
          <w:color w:val="000000" w:themeColor="text1"/>
        </w:rPr>
        <w:t>P_enrichment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on </w:t>
      </w:r>
      <w:r>
        <w:rPr>
          <w:rFonts w:ascii="Arial" w:hAnsi="Arial" w:cs="Arial"/>
          <w:color w:val="000000" w:themeColor="text1"/>
        </w:rPr>
        <w:t>random gene sets.</w:t>
      </w: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color w:val="000000" w:themeColor="text1"/>
        </w:rPr>
        <w:t>computeSAPS.Permute.PValue.R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– This script generates permutation-based p and q values for the </w:t>
      </w:r>
      <w:proofErr w:type="spellStart"/>
      <w:r w:rsidRPr="008E4A8D">
        <w:rPr>
          <w:rFonts w:ascii="Arial" w:hAnsi="Arial" w:cs="Arial"/>
          <w:color w:val="000000" w:themeColor="text1"/>
        </w:rPr>
        <w:t>SAPSscores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obtained in breast and ovarian cancer.</w:t>
      </w:r>
    </w:p>
    <w:p w:rsidR="004730B8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color w:val="000000" w:themeColor="text1"/>
        </w:rPr>
        <w:t>sapsFigures.R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– This R script generates the figures, tables, and file used for clustering</w:t>
      </w: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Breast.RData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dat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dat.st, event, </w:t>
      </w:r>
      <w:proofErr w:type="spellStart"/>
      <w:r w:rsidRPr="008E4A8D">
        <w:rPr>
          <w:rFonts w:ascii="Arial" w:hAnsi="Arial" w:cs="Arial"/>
          <w:color w:val="000000" w:themeColor="text1"/>
        </w:rPr>
        <w:t>st</w:t>
      </w:r>
      <w:proofErr w:type="spellEnd"/>
      <w:r w:rsidRPr="008E4A8D">
        <w:rPr>
          <w:rFonts w:ascii="Arial" w:hAnsi="Arial" w:cs="Arial"/>
          <w:color w:val="000000" w:themeColor="text1"/>
        </w:rPr>
        <w:t>,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919"/>
      </w:tblGrid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Breast.RData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dat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Data scaled within each dataset without knowledge of subtype. Data from all data-sets merged into this object, which contains expression data on 2731 patients for 13091 genes. Patients are in rows,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entrezID’s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columns.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dat.st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Data scaled within molecular subtype within each dataset. Data from all data-sets merged into this object, which contains expression data on 2731 patients for 13091 genes. Patients are in rows,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entrezID’s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columns.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tabs>
                <w:tab w:val="left" w:pos="1200"/>
              </w:tabs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Time (days)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Distant metastasis or death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st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Molecular subtype defined by SCMGENE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Ovary.RData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dat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dat.st, event, </w:t>
      </w:r>
      <w:proofErr w:type="spellStart"/>
      <w:r w:rsidRPr="008E4A8D">
        <w:rPr>
          <w:rFonts w:ascii="Arial" w:hAnsi="Arial" w:cs="Arial"/>
          <w:color w:val="000000" w:themeColor="text1"/>
        </w:rPr>
        <w:t>st</w:t>
      </w:r>
      <w:proofErr w:type="spellEnd"/>
      <w:r w:rsidRPr="008E4A8D">
        <w:rPr>
          <w:rFonts w:ascii="Arial" w:hAnsi="Arial" w:cs="Arial"/>
          <w:color w:val="000000" w:themeColor="text1"/>
        </w:rPr>
        <w:t>,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972"/>
      </w:tblGrid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Ovary.RData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dat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Data scaled within each dataset without knowledge of subtype. Data from all data-sets merged into this object, which contains expression data on 1670 patients for 11247 genes. Patients are in rows,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entrezID’s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columns.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dat.st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Data scaled within molecular subtype within each dataset. Data from all data-sets merged into this object, which contains expression data on 1670 patients for 11247 genes. Patients are in rows,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entrezID’s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columns.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tabs>
                <w:tab w:val="left" w:pos="1200"/>
              </w:tabs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Time (days)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Death</w:t>
            </w:r>
          </w:p>
        </w:tc>
      </w:tr>
      <w:tr w:rsidR="004730B8" w:rsidRPr="008E4A8D" w:rsidTr="00FD0156"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st</w:t>
            </w:r>
            <w:proofErr w:type="spellEnd"/>
          </w:p>
        </w:tc>
        <w:tc>
          <w:tcPr>
            <w:tcW w:w="0" w:type="auto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Molecular subtype defined by SCMGENE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BreastOutput_TradScaled.RData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allPs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allPs.adj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sumTable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530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BreastOutput_TradScaled.RData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5320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 and the analysis that generated the p value (Global = “Global analysis”, ER_H = “ER+ High proliferation”, ER_L = “ER+ Low proliferation”, H2 = “HER2+”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,TN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= “ER-/HER2-“). These p values were generated on the traditional (non-subtype specific)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traditional (non-subtype specific) scaled data.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BreastOutput_SubScaled.RData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allPs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allPs.adj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sumTable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4542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BreastOutput_SubScaled.RData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5320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 and the analysis that generated the p value (Global = “Global analysis”, ER_H = “ER+ High proliferation”, ER_L = “ER+ Low proliferation”, H2 = “HER2+”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,TN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= “ER-/HER2-“). These p values were generated on the subtype-specific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subtype-specific scaled data.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OvaryOutput_TradScaled.RData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allPs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allPs.adj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sumTable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4540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OvaryOutput_TradScaled.RData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5355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lastRenderedPageBreak/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) and the analysis that generated the p value (Global = “Global analysis”,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= “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” ,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= “Non-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subtype”. These p values were generated on the traditional (non-subtype specific)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lastRenderedPageBreak/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traditional (non-subtype specific) scaled data.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OvaryOutput_SubScaled.RData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– This R-workspace contains the objects: </w:t>
      </w:r>
      <w:proofErr w:type="spellStart"/>
      <w:r w:rsidRPr="008E4A8D">
        <w:rPr>
          <w:rFonts w:ascii="Arial" w:hAnsi="Arial" w:cs="Arial"/>
          <w:color w:val="000000" w:themeColor="text1"/>
        </w:rPr>
        <w:t>allPs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allPs.adj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4A8D">
        <w:rPr>
          <w:rFonts w:ascii="Arial" w:hAnsi="Arial" w:cs="Arial"/>
          <w:color w:val="000000" w:themeColor="text1"/>
        </w:rPr>
        <w:t>sumTable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4551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OvaryOutput_SubScaled.RData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5355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) and the analysis that generated the p value (Global = “Global analysis”,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= “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” ,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= “Non-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subtype”. These p values were generated on the subtype-specific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subtype-specific scaled data.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b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b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FinalOutput_Breast.RData</w:t>
      </w:r>
      <w:proofErr w:type="spellEnd"/>
      <w:r w:rsidRPr="008E4A8D">
        <w:rPr>
          <w:rFonts w:ascii="Arial" w:hAnsi="Arial" w:cs="Arial"/>
          <w:i/>
          <w:color w:val="000000" w:themeColor="text1"/>
        </w:rPr>
        <w:t xml:space="preserve"> contains the results from the subtype-specific analysis in breast cancer, including the results of the permutation-based procedure to compute p values and q values for the </w:t>
      </w:r>
      <w:proofErr w:type="spellStart"/>
      <w:r w:rsidRPr="008E4A8D">
        <w:rPr>
          <w:rFonts w:ascii="Arial" w:hAnsi="Arial" w:cs="Arial"/>
          <w:i/>
          <w:color w:val="000000" w:themeColor="text1"/>
        </w:rPr>
        <w:t>SAPSscores</w:t>
      </w:r>
      <w:proofErr w:type="spellEnd"/>
      <w:r w:rsidRPr="008E4A8D">
        <w:rPr>
          <w:rFonts w:ascii="Arial" w:hAnsi="Arial" w:cs="Arial"/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FinalOutput_Breast.RData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5320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) and the analysis that generated the p value (Global = “Global analysis”, ER_H = “ER+ High proliferation”, ER_L = “ER+ Low proliferation”, H2 = </w:t>
            </w:r>
            <w:r w:rsidRPr="008E4A8D">
              <w:rPr>
                <w:rFonts w:ascii="Arial" w:hAnsi="Arial" w:cs="Arial"/>
                <w:color w:val="000000" w:themeColor="text1"/>
              </w:rPr>
              <w:lastRenderedPageBreak/>
              <w:t>“HER2+”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,TN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= “ER-/HER2-“). These p values were generated on the subtype-specific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lastRenderedPageBreak/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subtype-specific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saps.p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Permutation-based p value for each gene set in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molsigdb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generated on the subtype-specific scaled data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saps.p.adj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Adjusted p value (q-value) to indicate the statistical significance of each gene set’s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SAPSScore</w:t>
            </w:r>
            <w:proofErr w:type="spellEnd"/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This matrix contains the maximum of each gene set’s raw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This matrix contains the maximum of gene set’s adjusted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saps.score.r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Array of dimensions 8 x 10000 x 6. The first dimension is the 8 sizes (from 5 to 250) of the random gene sets. The second dimension is the 10000 permutations. The third dimension is the 6 breast cancer analyses performed (Global and the 5 subtypes). Each cell in the array contains the</w:t>
            </w:r>
            <w:r w:rsidRPr="008E4A8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8E4A8D">
              <w:rPr>
                <w:rFonts w:ascii="Arial" w:hAnsi="Arial" w:cs="Arial"/>
                <w:i/>
                <w:color w:val="000000" w:themeColor="text1"/>
              </w:rPr>
              <w:t>SAPS</w:t>
            </w:r>
            <w:r w:rsidRPr="008E4A8D">
              <w:rPr>
                <w:rFonts w:ascii="Arial" w:hAnsi="Arial" w:cs="Arial"/>
                <w:i/>
                <w:color w:val="000000" w:themeColor="text1"/>
                <w:vertAlign w:val="subscript"/>
              </w:rPr>
              <w:t>Score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obtained with a permuted gene set.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b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  <w:r w:rsidRPr="008E4A8D">
        <w:rPr>
          <w:rFonts w:ascii="Arial" w:hAnsi="Arial" w:cs="Arial"/>
          <w:i/>
          <w:color w:val="000000" w:themeColor="text1"/>
        </w:rPr>
        <w:br w:type="page"/>
      </w:r>
    </w:p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lastRenderedPageBreak/>
        <w:t>FinalOutput_Ovary.RData</w:t>
      </w:r>
      <w:proofErr w:type="spellEnd"/>
      <w:r w:rsidRPr="008E4A8D">
        <w:rPr>
          <w:rFonts w:ascii="Arial" w:hAnsi="Arial" w:cs="Arial"/>
          <w:i/>
          <w:color w:val="000000" w:themeColor="text1"/>
        </w:rPr>
        <w:t xml:space="preserve"> contains the results from the traditional scaled data set in ovarian cancer, including the results of the permutation-based procedure to compute p values and q values for the </w:t>
      </w:r>
      <w:proofErr w:type="spellStart"/>
      <w:r w:rsidRPr="008E4A8D">
        <w:rPr>
          <w:rFonts w:ascii="Arial" w:hAnsi="Arial" w:cs="Arial"/>
          <w:i/>
          <w:color w:val="000000" w:themeColor="text1"/>
        </w:rPr>
        <w:t>SAPS</w:t>
      </w:r>
      <w:r w:rsidRPr="008E4A8D">
        <w:rPr>
          <w:rFonts w:ascii="Arial" w:hAnsi="Arial" w:cs="Arial"/>
          <w:i/>
          <w:color w:val="000000" w:themeColor="text1"/>
          <w:vertAlign w:val="subscript"/>
        </w:rPr>
        <w:t>Scores</w:t>
      </w:r>
      <w:proofErr w:type="spellEnd"/>
      <w:r w:rsidRPr="008E4A8D">
        <w:rPr>
          <w:rFonts w:ascii="Arial" w:hAnsi="Arial" w:cs="Arial"/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FinalOutput_Breast.RData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Contains raw p values for 5355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genesets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in molsigdb.v3.0.  The columns indicate the type of p value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) and the analysis that generated the p value (Global = “Global analysis”,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= “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</w:t>
            </w:r>
            <w:proofErr w:type="gramStart"/>
            <w:r w:rsidRPr="008E4A8D">
              <w:rPr>
                <w:rFonts w:ascii="Arial" w:hAnsi="Arial" w:cs="Arial"/>
                <w:color w:val="000000" w:themeColor="text1"/>
              </w:rPr>
              <w:t>” ,</w:t>
            </w:r>
            <w:proofErr w:type="gramEnd"/>
            <w:r w:rsidRPr="008E4A8D">
              <w:rPr>
                <w:rFonts w:ascii="Arial" w:hAnsi="Arial" w:cs="Arial"/>
                <w:color w:val="000000" w:themeColor="text1"/>
              </w:rPr>
              <w:t xml:space="preserve"> 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= “Non-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angiogenic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subtype”. These p values were generated on the traditional (non-subtype specific)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allPs.adj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Matrix contains the adjusted p values using the method of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Benajmini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and Hochberg on the traditional (non-subtype specific) scaled data.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saps.p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Permutation-based p value for each gene set in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molsigdb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generated on the traditional scaled data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saps.p.adj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Adjusted p value (q-value) to indicate the statistical significance of each gene set’s </w:t>
            </w:r>
            <w:proofErr w:type="spellStart"/>
            <w:r w:rsidRPr="008E4A8D">
              <w:rPr>
                <w:rFonts w:ascii="Arial" w:hAnsi="Arial" w:cs="Arial"/>
                <w:i/>
                <w:color w:val="000000" w:themeColor="text1"/>
              </w:rPr>
              <w:t>SAPS</w:t>
            </w:r>
            <w:r w:rsidRPr="008E4A8D">
              <w:rPr>
                <w:rFonts w:ascii="Arial" w:hAnsi="Arial" w:cs="Arial"/>
                <w:i/>
                <w:color w:val="000000" w:themeColor="text1"/>
                <w:vertAlign w:val="subscript"/>
              </w:rPr>
              <w:t>Score</w:t>
            </w:r>
            <w:proofErr w:type="spellEnd"/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This matrix contains the maximum of each gene set’s raw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saps.score.adj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This matrix contains the maximum of gene set’s adjusted (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P_gsea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saps.score.r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>Array of dimensions 8 x 10000 x 3. The first dimension is the 8 sizes (from 5 to 250) of the random gene sets. The second dimension is the 10000 permutations. The third dimension is the 3 ovarian cancer analyses performed (Global and the 2 subtypes). Each cell in the array contains the</w:t>
            </w:r>
            <w:r w:rsidRPr="008E4A8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8E4A8D">
              <w:rPr>
                <w:rFonts w:ascii="Arial" w:hAnsi="Arial" w:cs="Arial"/>
                <w:i/>
                <w:color w:val="000000" w:themeColor="text1"/>
              </w:rPr>
              <w:t>SAPS</w:t>
            </w:r>
            <w:r w:rsidRPr="008E4A8D">
              <w:rPr>
                <w:rFonts w:ascii="Arial" w:hAnsi="Arial" w:cs="Arial"/>
                <w:i/>
                <w:color w:val="000000" w:themeColor="text1"/>
                <w:vertAlign w:val="subscript"/>
              </w:rPr>
              <w:t>Score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obtained with a permuted gene set.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t>Breast.Ps.OnPermutedData.RData</w:t>
      </w:r>
      <w:proofErr w:type="spellEnd"/>
      <w:r w:rsidRPr="008E4A8D">
        <w:rPr>
          <w:rFonts w:ascii="Arial" w:hAnsi="Arial" w:cs="Arial"/>
          <w:i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>contains the results of performing SAPS using permuted gene sets on the breast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4520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Breast.Ps.OnPermutedData.RData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P_enrich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p_pure,p_rand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8 x 10000 x 6 arrays with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P_enrich,P_pure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p values from permuted gene sets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 w:rsidRPr="008E4A8D">
        <w:rPr>
          <w:rFonts w:ascii="Arial" w:hAnsi="Arial" w:cs="Arial"/>
          <w:i/>
          <w:color w:val="000000" w:themeColor="text1"/>
        </w:rPr>
        <w:lastRenderedPageBreak/>
        <w:t>Ovary.Ps.OnPermutedData.RData</w:t>
      </w:r>
      <w:proofErr w:type="spellEnd"/>
      <w:r w:rsidRPr="008E4A8D">
        <w:rPr>
          <w:rFonts w:ascii="Arial" w:hAnsi="Arial" w:cs="Arial"/>
          <w:i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>contains the results of performing SAPS using permuted gene sets on the ovarian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530"/>
      </w:tblGrid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Ovary.Ps.OnPermutedData.RData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30B8" w:rsidRPr="008E4A8D" w:rsidTr="00FD0156"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P_enrich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p_pure,p_rand</w:t>
            </w:r>
            <w:proofErr w:type="spellEnd"/>
          </w:p>
        </w:tc>
        <w:tc>
          <w:tcPr>
            <w:tcW w:w="5508" w:type="dxa"/>
          </w:tcPr>
          <w:p w:rsidR="004730B8" w:rsidRPr="008E4A8D" w:rsidRDefault="004730B8" w:rsidP="00FD0156">
            <w:pPr>
              <w:rPr>
                <w:rFonts w:ascii="Arial" w:hAnsi="Arial" w:cs="Arial"/>
                <w:color w:val="000000" w:themeColor="text1"/>
              </w:rPr>
            </w:pPr>
            <w:r w:rsidRPr="008E4A8D">
              <w:rPr>
                <w:rFonts w:ascii="Arial" w:hAnsi="Arial" w:cs="Arial"/>
                <w:color w:val="000000" w:themeColor="text1"/>
              </w:rPr>
              <w:t xml:space="preserve">8 x 10000 x 6 arrays with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P_enrich,P_pure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, and </w:t>
            </w:r>
            <w:proofErr w:type="spellStart"/>
            <w:r w:rsidRPr="008E4A8D">
              <w:rPr>
                <w:rFonts w:ascii="Arial" w:hAnsi="Arial" w:cs="Arial"/>
                <w:color w:val="000000" w:themeColor="text1"/>
              </w:rPr>
              <w:t>P_random</w:t>
            </w:r>
            <w:proofErr w:type="spellEnd"/>
            <w:r w:rsidRPr="008E4A8D">
              <w:rPr>
                <w:rFonts w:ascii="Arial" w:hAnsi="Arial" w:cs="Arial"/>
                <w:color w:val="000000" w:themeColor="text1"/>
              </w:rPr>
              <w:t xml:space="preserve"> p values from permuted gene sets</w:t>
            </w:r>
          </w:p>
        </w:tc>
      </w:tr>
    </w:tbl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BreastSubtypeSpecScaleRankDir</w:t>
      </w:r>
      <w:proofErr w:type="spellEnd"/>
      <w:r>
        <w:rPr>
          <w:rFonts w:ascii="Arial" w:hAnsi="Arial" w:cs="Arial"/>
          <w:color w:val="000000" w:themeColor="text1"/>
        </w:rPr>
        <w:t xml:space="preserve"> contains </w:t>
      </w:r>
      <w:r w:rsidRPr="008E4A8D">
        <w:rPr>
          <w:rFonts w:ascii="Arial" w:hAnsi="Arial" w:cs="Arial"/>
          <w:color w:val="000000" w:themeColor="text1"/>
        </w:rPr>
        <w:t xml:space="preserve">the ranked gene lists </w:t>
      </w:r>
      <w:r w:rsidRPr="00C66090">
        <w:rPr>
          <w:rFonts w:ascii="Arial" w:hAnsi="Arial" w:cs="Arial"/>
          <w:color w:val="000000" w:themeColor="text1"/>
        </w:rPr>
        <w:t>of concordance indices</w:t>
      </w:r>
      <w:r>
        <w:rPr>
          <w:rFonts w:ascii="Arial" w:hAnsi="Arial" w:cs="Arial"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 xml:space="preserve">used to perform the </w:t>
      </w:r>
      <w:r>
        <w:rPr>
          <w:rFonts w:ascii="Arial" w:hAnsi="Arial" w:cs="Arial"/>
          <w:color w:val="000000" w:themeColor="text1"/>
        </w:rPr>
        <w:t>GSEA in breast cancer</w:t>
      </w:r>
    </w:p>
    <w:p w:rsidR="004730B8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i/>
          <w:color w:val="000000" w:themeColor="text1"/>
        </w:rPr>
      </w:pPr>
      <w:proofErr w:type="spellStart"/>
      <w:r w:rsidRPr="008E4A8D">
        <w:rPr>
          <w:rFonts w:ascii="Arial" w:hAnsi="Arial" w:cs="Arial"/>
          <w:color w:val="000000" w:themeColor="text1"/>
        </w:rPr>
        <w:t>OvaryTradScaleRankDir</w:t>
      </w:r>
      <w:proofErr w:type="spellEnd"/>
      <w:r>
        <w:rPr>
          <w:rFonts w:ascii="Arial" w:hAnsi="Arial" w:cs="Arial"/>
          <w:color w:val="000000" w:themeColor="text1"/>
        </w:rPr>
        <w:t xml:space="preserve"> contains the ranked gene lists used </w:t>
      </w:r>
      <w:r w:rsidRPr="00C66090">
        <w:rPr>
          <w:rFonts w:ascii="Arial" w:hAnsi="Arial" w:cs="Arial"/>
          <w:color w:val="000000" w:themeColor="text1"/>
        </w:rPr>
        <w:t>of concordance indices</w:t>
      </w:r>
      <w:r>
        <w:rPr>
          <w:rFonts w:ascii="Arial" w:hAnsi="Arial" w:cs="Arial"/>
          <w:color w:val="000000" w:themeColor="text1"/>
        </w:rPr>
        <w:t xml:space="preserve"> to perform the GSEA in ovarian cancer</w:t>
      </w: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i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  <w:r w:rsidRPr="008E4A8D">
        <w:rPr>
          <w:rFonts w:ascii="Arial" w:hAnsi="Arial" w:cs="Arial"/>
          <w:i/>
          <w:color w:val="000000" w:themeColor="text1"/>
        </w:rPr>
        <w:t>BreastOvary_</w:t>
      </w:r>
      <w:proofErr w:type="gramStart"/>
      <w:r w:rsidRPr="008E4A8D">
        <w:rPr>
          <w:rFonts w:ascii="Arial" w:hAnsi="Arial" w:cs="Arial"/>
          <w:i/>
          <w:color w:val="000000" w:themeColor="text1"/>
        </w:rPr>
        <w:t>HCv2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8E4A8D">
        <w:rPr>
          <w:rFonts w:ascii="Arial" w:hAnsi="Arial" w:cs="Arial"/>
          <w:i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>–</w:t>
      </w:r>
      <w:proofErr w:type="gramEnd"/>
      <w:r w:rsidRPr="008E4A8D">
        <w:rPr>
          <w:rFonts w:ascii="Arial" w:hAnsi="Arial" w:cs="Arial"/>
          <w:color w:val="000000" w:themeColor="text1"/>
        </w:rPr>
        <w:t xml:space="preserve"> This directory contains files to generate Figure 10</w:t>
      </w:r>
      <w:r w:rsidRPr="008E4A8D">
        <w:rPr>
          <w:rFonts w:ascii="Arial" w:hAnsi="Arial" w:cs="Arial"/>
          <w:b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>(Hierarchical clustering of breast and ovarian cancer subtypes based on SAPS scores)</w:t>
      </w:r>
      <w:r w:rsidRPr="008E4A8D">
        <w:rPr>
          <w:rFonts w:ascii="Arial" w:hAnsi="Arial" w:cs="Arial"/>
          <w:b/>
          <w:color w:val="000000" w:themeColor="text1"/>
        </w:rPr>
        <w:t xml:space="preserve"> </w:t>
      </w:r>
      <w:r w:rsidRPr="008E4A8D">
        <w:rPr>
          <w:rFonts w:ascii="Arial" w:hAnsi="Arial" w:cs="Arial"/>
          <w:color w:val="000000" w:themeColor="text1"/>
        </w:rPr>
        <w:t xml:space="preserve">using </w:t>
      </w:r>
      <w:proofErr w:type="spellStart"/>
      <w:r w:rsidRPr="008E4A8D">
        <w:rPr>
          <w:rFonts w:ascii="Arial" w:hAnsi="Arial" w:cs="Arial"/>
          <w:color w:val="000000" w:themeColor="text1"/>
        </w:rPr>
        <w:t>JavaTreeView</w:t>
      </w:r>
      <w:proofErr w:type="spellEnd"/>
      <w:r w:rsidRPr="008E4A8D">
        <w:rPr>
          <w:rFonts w:ascii="Arial" w:hAnsi="Arial" w:cs="Arial"/>
          <w:color w:val="000000" w:themeColor="text1"/>
        </w:rPr>
        <w:t xml:space="preserve"> (</w:t>
      </w:r>
      <w:hyperlink r:id="rId6" w:history="1">
        <w:r w:rsidRPr="008E4A8D">
          <w:rPr>
            <w:rStyle w:val="Hyperlink"/>
            <w:rFonts w:ascii="Arial" w:hAnsi="Arial" w:cs="Arial"/>
            <w:color w:val="000000" w:themeColor="text1"/>
          </w:rPr>
          <w:t>http://jtreeview.sourceforge.net/</w:t>
        </w:r>
      </w:hyperlink>
      <w:r w:rsidRPr="008E4A8D">
        <w:rPr>
          <w:rFonts w:ascii="Arial" w:hAnsi="Arial" w:cs="Arial"/>
          <w:color w:val="000000" w:themeColor="text1"/>
        </w:rPr>
        <w:t>)</w:t>
      </w: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Pr="008E4A8D" w:rsidRDefault="004730B8" w:rsidP="004730B8">
      <w:pPr>
        <w:rPr>
          <w:rFonts w:ascii="Arial" w:hAnsi="Arial" w:cs="Arial"/>
          <w:color w:val="000000" w:themeColor="text1"/>
        </w:rPr>
      </w:pPr>
    </w:p>
    <w:p w:rsidR="004730B8" w:rsidRDefault="004730B8" w:rsidP="004730B8">
      <w:pPr>
        <w:rPr>
          <w:rFonts w:ascii="Arial" w:hAnsi="Arial" w:cs="Arial"/>
          <w:color w:val="000000" w:themeColor="text1"/>
        </w:rPr>
      </w:pPr>
      <w:r w:rsidRPr="008E4A8D">
        <w:rPr>
          <w:rFonts w:ascii="Arial" w:hAnsi="Arial" w:cs="Arial"/>
          <w:i/>
          <w:color w:val="000000" w:themeColor="text1"/>
        </w:rPr>
        <w:t xml:space="preserve">molsigdb.v3.0.entrezForR – </w:t>
      </w:r>
      <w:r w:rsidRPr="008E4A8D">
        <w:rPr>
          <w:rFonts w:ascii="Arial" w:hAnsi="Arial" w:cs="Arial"/>
          <w:color w:val="000000" w:themeColor="text1"/>
        </w:rPr>
        <w:t>This file is used to read the molsigdb.v3.0 gene sets into R.</w:t>
      </w:r>
    </w:p>
    <w:p w:rsidR="004730B8" w:rsidRDefault="004730B8" w:rsidP="004730B8">
      <w:pPr>
        <w:rPr>
          <w:rFonts w:ascii="Arial" w:hAnsi="Arial" w:cs="Arial"/>
          <w:color w:val="000000" w:themeColor="text1"/>
        </w:rPr>
      </w:pPr>
    </w:p>
    <w:p w:rsidR="00BE3E22" w:rsidRPr="004730B8" w:rsidRDefault="004730B8">
      <w:pPr>
        <w:rPr>
          <w:rFonts w:ascii="Arial" w:hAnsi="Arial" w:cs="Arial"/>
          <w:i/>
          <w:color w:val="000000" w:themeColor="text1"/>
        </w:rPr>
      </w:pPr>
      <w:r w:rsidRPr="000D0F30">
        <w:rPr>
          <w:rFonts w:ascii="Arial" w:hAnsi="Arial" w:cs="Arial"/>
          <w:i/>
          <w:color w:val="000000" w:themeColor="text1"/>
        </w:rPr>
        <w:t xml:space="preserve">GSEA Results: The GSEA results for each cancer subtype are presented in the directories: </w:t>
      </w:r>
      <w:proofErr w:type="spellStart"/>
      <w:r w:rsidRPr="000D0F30">
        <w:rPr>
          <w:rFonts w:ascii="Arial" w:hAnsi="Arial" w:cs="Arial"/>
          <w:i/>
          <w:color w:val="000000" w:themeColor="text1"/>
        </w:rPr>
        <w:t>Breast_Global</w:t>
      </w:r>
      <w:proofErr w:type="spellEnd"/>
      <w:r w:rsidRPr="000D0F30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0D0F30">
        <w:rPr>
          <w:rFonts w:ascii="Arial" w:hAnsi="Arial" w:cs="Arial"/>
          <w:i/>
          <w:color w:val="000000" w:themeColor="text1"/>
        </w:rPr>
        <w:t>Breast_ERHigh</w:t>
      </w:r>
      <w:proofErr w:type="spellEnd"/>
      <w:r w:rsidRPr="000D0F30">
        <w:rPr>
          <w:rFonts w:ascii="Arial" w:hAnsi="Arial" w:cs="Arial"/>
          <w:i/>
          <w:color w:val="000000" w:themeColor="text1"/>
        </w:rPr>
        <w:t>, Breast_ERLow</w:t>
      </w:r>
      <w:proofErr w:type="gramStart"/>
      <w:r w:rsidRPr="000D0F30">
        <w:rPr>
          <w:rFonts w:ascii="Arial" w:hAnsi="Arial" w:cs="Arial"/>
          <w:i/>
          <w:color w:val="000000" w:themeColor="text1"/>
        </w:rPr>
        <w:t>,Breast</w:t>
      </w:r>
      <w:proofErr w:type="gramEnd"/>
      <w:r w:rsidRPr="000D0F30">
        <w:rPr>
          <w:rFonts w:ascii="Arial" w:hAnsi="Arial" w:cs="Arial"/>
          <w:i/>
          <w:color w:val="000000" w:themeColor="text1"/>
        </w:rPr>
        <w:t xml:space="preserve">_ERNegHer2Neg,Breast_Her2, </w:t>
      </w:r>
      <w:proofErr w:type="spellStart"/>
      <w:r w:rsidRPr="000D0F30">
        <w:rPr>
          <w:rFonts w:ascii="Arial" w:hAnsi="Arial" w:cs="Arial"/>
          <w:i/>
          <w:color w:val="000000" w:themeColor="text1"/>
        </w:rPr>
        <w:t>Ovary_Global</w:t>
      </w:r>
      <w:proofErr w:type="spellEnd"/>
      <w:r w:rsidRPr="000D0F30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0D0F30">
        <w:rPr>
          <w:rFonts w:ascii="Arial" w:hAnsi="Arial" w:cs="Arial"/>
          <w:i/>
          <w:color w:val="000000" w:themeColor="text1"/>
        </w:rPr>
        <w:t>Ovary_Angio</w:t>
      </w:r>
      <w:proofErr w:type="spellEnd"/>
      <w:r w:rsidRPr="000D0F30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0D0F30">
        <w:rPr>
          <w:rFonts w:ascii="Arial" w:hAnsi="Arial" w:cs="Arial"/>
          <w:i/>
          <w:color w:val="000000" w:themeColor="text1"/>
        </w:rPr>
        <w:t>Ovary_NonAngio</w:t>
      </w:r>
      <w:proofErr w:type="spellEnd"/>
      <w:r>
        <w:rPr>
          <w:rFonts w:ascii="Arial" w:hAnsi="Arial" w:cs="Arial"/>
          <w:color w:val="000000" w:themeColor="text1"/>
        </w:rPr>
        <w:t xml:space="preserve">.  </w:t>
      </w:r>
      <w:r w:rsidRPr="000D0F30">
        <w:rPr>
          <w:rFonts w:ascii="Arial" w:hAnsi="Arial" w:cs="Arial"/>
          <w:color w:val="000000" w:themeColor="text1"/>
        </w:rPr>
        <w:t xml:space="preserve">These analyses were performed to generate the </w:t>
      </w:r>
      <w:proofErr w:type="spellStart"/>
      <w:r w:rsidRPr="000D0F30">
        <w:rPr>
          <w:rFonts w:ascii="Arial" w:hAnsi="Arial" w:cs="Arial"/>
          <w:color w:val="000000" w:themeColor="text1"/>
        </w:rPr>
        <w:t>P_enrichment</w:t>
      </w:r>
      <w:proofErr w:type="spellEnd"/>
      <w:r w:rsidRPr="000D0F30">
        <w:rPr>
          <w:rFonts w:ascii="Arial" w:hAnsi="Arial" w:cs="Arial"/>
          <w:color w:val="000000" w:themeColor="text1"/>
        </w:rPr>
        <w:t xml:space="preserve"> as part of the SAPS Procedure. </w:t>
      </w:r>
      <w:r w:rsidRPr="00955DCC">
        <w:rPr>
          <w:rFonts w:ascii="Arial" w:hAnsi="Arial" w:cs="Arial"/>
          <w:color w:val="000000" w:themeColor="text1"/>
        </w:rPr>
        <w:t xml:space="preserve">Results can be visualized by clicking the index.html file in each directory. </w:t>
      </w:r>
    </w:p>
    <w:sectPr w:rsidR="00BE3E22" w:rsidRPr="004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8"/>
    <w:rsid w:val="004730B8"/>
    <w:rsid w:val="00495209"/>
    <w:rsid w:val="009627D7"/>
    <w:rsid w:val="00BE3E22"/>
    <w:rsid w:val="00CF6B88"/>
    <w:rsid w:val="00D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30B8"/>
    <w:rPr>
      <w:color w:val="0000FF"/>
      <w:u w:val="single"/>
    </w:rPr>
  </w:style>
  <w:style w:type="table" w:styleId="TableGrid">
    <w:name w:val="Table Grid"/>
    <w:basedOn w:val="TableNormal"/>
    <w:uiPriority w:val="59"/>
    <w:rsid w:val="0047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30B8"/>
    <w:rPr>
      <w:color w:val="0000FF"/>
      <w:u w:val="single"/>
    </w:rPr>
  </w:style>
  <w:style w:type="table" w:styleId="TableGrid">
    <w:name w:val="Table Grid"/>
    <w:basedOn w:val="TableNormal"/>
    <w:uiPriority w:val="59"/>
    <w:rsid w:val="0047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treeview.sourceforge.net/" TargetMode="External"/><Relationship Id="rId5" Type="http://schemas.openxmlformats.org/officeDocument/2006/relationships/hyperlink" Target="http://dx.doi.org/10.5061/dryad.mk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1384</Words>
  <Characters>7895</Characters>
  <Application>Microsoft Office Word</Application>
  <DocSecurity>0</DocSecurity>
  <Lines>65</Lines>
  <Paragraphs>18</Paragraphs>
  <ScaleCrop>false</ScaleCrop>
  <Company>BIDMC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Beck,Andrew (BIDMC - Pathology)</dc:creator>
  <cp:lastModifiedBy>Beck,Andrew (BIDMC - Pathology)</cp:lastModifiedBy>
  <cp:revision>4</cp:revision>
  <dcterms:created xsi:type="dcterms:W3CDTF">2012-12-13T20:49:00Z</dcterms:created>
  <dcterms:modified xsi:type="dcterms:W3CDTF">2012-12-13T20:51:00Z</dcterms:modified>
</cp:coreProperties>
</file>