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10" w:rsidRDefault="003F54D7">
      <w:pPr>
        <w:rPr>
          <w:b/>
          <w:bCs/>
        </w:rPr>
      </w:pPr>
      <w:r>
        <w:rPr>
          <w:b/>
          <w:bCs/>
        </w:rPr>
        <w:t>Text S2</w:t>
      </w:r>
      <w:r w:rsidR="00D310C0" w:rsidRPr="00D310C0">
        <w:rPr>
          <w:b/>
          <w:bCs/>
        </w:rPr>
        <w:t>: DICER performance on simulated data</w:t>
      </w:r>
    </w:p>
    <w:p w:rsidR="00E345A2" w:rsidRDefault="00D310C0" w:rsidP="00406A35">
      <w:pPr>
        <w:jc w:val="both"/>
      </w:pPr>
      <w:r>
        <w:t xml:space="preserve">We created simulated </w:t>
      </w:r>
      <w:r w:rsidR="00E345A2">
        <w:t xml:space="preserve">expression </w:t>
      </w:r>
      <w:r>
        <w:t>data and tested DICER’s performance</w:t>
      </w:r>
      <w:r w:rsidR="00365683">
        <w:t xml:space="preserve"> on</w:t>
      </w:r>
      <w:r>
        <w:t xml:space="preserve"> it. The data contained 150 genes and 60 conditions divided </w:t>
      </w:r>
      <w:r w:rsidR="00E345A2">
        <w:t>in</w:t>
      </w:r>
      <w:r>
        <w:t xml:space="preserve">to two classes of </w:t>
      </w:r>
      <w:r w:rsidR="00E345A2">
        <w:t>30 conditions each</w:t>
      </w:r>
      <w:r>
        <w:t>. In these data we planted a DC cluster of 30 genes</w:t>
      </w:r>
      <w:r w:rsidR="00E345A2">
        <w:t xml:space="preserve"> and a 20-gene meta-module </w:t>
      </w:r>
      <w:r w:rsidR="00406A35">
        <w:t>consisting of two 10-gene modules</w:t>
      </w:r>
      <w:r>
        <w:t>.</w:t>
      </w:r>
      <w:r w:rsidR="00B45790">
        <w:t xml:space="preserve">  </w:t>
      </w:r>
    </w:p>
    <w:p w:rsidR="00756927" w:rsidRDefault="00D9519D" w:rsidP="00D37E1A">
      <w:pPr>
        <w:jc w:val="both"/>
      </w:pPr>
      <w:r>
        <w:t xml:space="preserve">To explain the </w:t>
      </w:r>
      <w:r w:rsidR="00E345A2">
        <w:t xml:space="preserve">simulation </w:t>
      </w:r>
      <w:r>
        <w:t>process</w:t>
      </w:r>
      <w:r w:rsidR="00E345A2">
        <w:t>,</w:t>
      </w:r>
      <w:r>
        <w:t xml:space="preserve"> we define a </w:t>
      </w:r>
      <w:r w:rsidRPr="00E345A2">
        <w:rPr>
          <w:i/>
          <w:iCs/>
        </w:rPr>
        <w:t>random-pattern</w:t>
      </w:r>
      <w:r>
        <w:t xml:space="preserve"> </w:t>
      </w:r>
      <w:r w:rsidR="00E345A2">
        <w:t xml:space="preserve">as a vector in which each coordinate is independently </w:t>
      </w:r>
      <w:r>
        <w:t>sample</w:t>
      </w:r>
      <w:r w:rsidR="00E345A2">
        <w:t>d</w:t>
      </w:r>
      <w:r>
        <w:t xml:space="preserve"> from</w:t>
      </w:r>
      <w:r w:rsidR="00E345A2">
        <w:t xml:space="preserve"> the</w:t>
      </w:r>
      <w:r>
        <w:t xml:space="preserve"> uniform discrete distribution </w:t>
      </w:r>
      <w:proofErr w:type="gramStart"/>
      <w:r>
        <w:t>U(</w:t>
      </w:r>
      <w:proofErr w:type="gramEnd"/>
      <w:r>
        <w:t>-</w:t>
      </w:r>
      <w:r w:rsidR="00D37E1A">
        <w:t>T</w:t>
      </w:r>
      <w:r>
        <w:t>,</w:t>
      </w:r>
      <w:r w:rsidR="00D37E1A">
        <w:t>T</w:t>
      </w:r>
      <w:r>
        <w:t xml:space="preserve">). </w:t>
      </w:r>
      <w:r w:rsidR="00D37E1A">
        <w:t>T=10 was used as a default.</w:t>
      </w:r>
      <w:r w:rsidR="006C5966">
        <w:t xml:space="preserve"> Adding a random-pattern </w:t>
      </w:r>
      <m:oMath>
        <m:r>
          <w:rPr>
            <w:rFonts w:ascii="Cambria Math" w:hAnsi="Cambria Math"/>
          </w:rPr>
          <m:t>r</m:t>
        </m:r>
      </m:oMath>
      <w:r w:rsidR="006C5966">
        <w:rPr>
          <w:rFonts w:eastAsiaTheme="minorEastAsia"/>
        </w:rPr>
        <w:t xml:space="preserve"> to a gene expression</w:t>
      </w:r>
      <w:r w:rsidR="00E345A2">
        <w:rPr>
          <w:rFonts w:eastAsiaTheme="minorEastAsia"/>
        </w:rPr>
        <w:t xml:space="preserve"> </w:t>
      </w:r>
      <w:r w:rsidR="006C5966">
        <w:rPr>
          <w:rFonts w:eastAsiaTheme="minorEastAsia"/>
        </w:rPr>
        <w:t xml:space="preserve">pattern </w:t>
      </w:r>
      <m:oMath>
        <m:r>
          <w:rPr>
            <w:rFonts w:ascii="Cambria Math" w:eastAsiaTheme="minorEastAsia" w:hAnsi="Cambria Math"/>
          </w:rPr>
          <m:t>g</m:t>
        </m:r>
      </m:oMath>
      <w:r w:rsidR="00782FB3">
        <w:rPr>
          <w:rFonts w:eastAsiaTheme="minorEastAsia"/>
        </w:rPr>
        <w:t xml:space="preserve"> of the same size</w:t>
      </w:r>
      <w:r w:rsidR="006C5966">
        <w:rPr>
          <w:rFonts w:eastAsiaTheme="minorEastAsia"/>
        </w:rPr>
        <w:t xml:space="preserve"> creates a new expression </w:t>
      </w:r>
      <w:proofErr w:type="gramStart"/>
      <w:r w:rsidR="006C5966">
        <w:rPr>
          <w:rFonts w:eastAsiaTheme="minorEastAsia"/>
        </w:rPr>
        <w:t xml:space="preserve">pattern </w:t>
      </w:r>
      <m:oMath>
        <w:proofErr w:type="gramEnd"/>
        <m:r>
          <w:rPr>
            <w:rFonts w:ascii="Cambria Math" w:eastAsiaTheme="minorEastAsia" w:hAnsi="Cambria Math"/>
          </w:rPr>
          <m:t>r+g</m:t>
        </m:r>
      </m:oMath>
      <w:r w:rsidR="006C5966">
        <w:rPr>
          <w:rFonts w:eastAsiaTheme="minorEastAsia"/>
        </w:rPr>
        <w:t xml:space="preserve">. </w:t>
      </w:r>
      <w:r>
        <w:t>The</w:t>
      </w:r>
      <w:r w:rsidR="006C5966">
        <w:t xml:space="preserve"> </w:t>
      </w:r>
      <w:r w:rsidR="00283122">
        <w:t xml:space="preserve">first </w:t>
      </w:r>
      <w:r w:rsidR="006C5966">
        <w:t>simulated</w:t>
      </w:r>
      <w:r>
        <w:t xml:space="preserve"> data set was created as follows: </w:t>
      </w:r>
    </w:p>
    <w:p w:rsidR="00756927" w:rsidRDefault="00756927" w:rsidP="00DC6BF0">
      <w:pPr>
        <w:pStyle w:val="ListParagraph"/>
        <w:numPr>
          <w:ilvl w:val="0"/>
          <w:numId w:val="3"/>
        </w:numPr>
        <w:jc w:val="both"/>
      </w:pPr>
      <w:r>
        <w:t>C</w:t>
      </w:r>
      <w:r w:rsidR="00D9519D">
        <w:t>reate an initial matrix</w:t>
      </w:r>
      <w:r w:rsidR="00A35240">
        <w:t xml:space="preserve"> of size 150X60</w:t>
      </w:r>
      <w:r w:rsidR="00D9519D">
        <w:t xml:space="preserve"> with values sampled </w:t>
      </w:r>
      <w:proofErr w:type="spellStart"/>
      <w:r w:rsidR="00853D67">
        <w:t>i.i.d</w:t>
      </w:r>
      <w:proofErr w:type="spellEnd"/>
      <w:r w:rsidR="00853D67">
        <w:t>.</w:t>
      </w:r>
      <w:r w:rsidR="00D9519D">
        <w:t xml:space="preserve"> from a standard normal distribution;</w:t>
      </w:r>
      <w:r w:rsidR="00406A35">
        <w:t xml:space="preserve"> rows correspond to genes, and columns to conditions, where the first 30 conditions </w:t>
      </w:r>
      <w:r>
        <w:t>constitute</w:t>
      </w:r>
      <w:r w:rsidR="00406A35">
        <w:t xml:space="preserve"> class 1 and the rest </w:t>
      </w:r>
      <w:r>
        <w:t xml:space="preserve">are in </w:t>
      </w:r>
      <w:r w:rsidR="00406A35">
        <w:t xml:space="preserve">class 2. </w:t>
      </w:r>
    </w:p>
    <w:p w:rsidR="00756927" w:rsidRDefault="00756927" w:rsidP="00DC6BF0">
      <w:pPr>
        <w:pStyle w:val="ListParagraph"/>
        <w:numPr>
          <w:ilvl w:val="0"/>
          <w:numId w:val="3"/>
        </w:numPr>
        <w:jc w:val="both"/>
      </w:pPr>
      <w:r>
        <w:t>S</w:t>
      </w:r>
      <w:r w:rsidR="00406A35">
        <w:t xml:space="preserve">elect three disjoint sets of genes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 xml:space="preserve">2  </m:t>
            </m:r>
          </m:sub>
        </m:sSub>
      </m:oMath>
      <w:r w:rsidR="00406A35">
        <w:t>of sizes 30, 10 and 10, respectively.</w:t>
      </w:r>
      <w:r>
        <w:t xml:space="preserve"> </w:t>
      </w:r>
    </w:p>
    <w:p w:rsidR="00DC6BF0" w:rsidRDefault="00756927" w:rsidP="00BA1B0A">
      <w:pPr>
        <w:pStyle w:val="ListParagraph"/>
        <w:numPr>
          <w:ilvl w:val="0"/>
          <w:numId w:val="3"/>
        </w:numPr>
        <w:jc w:val="both"/>
      </w:pPr>
      <w:r>
        <w:t>T</w:t>
      </w:r>
      <w:r w:rsidR="00D9519D">
        <w:t>o construct the DC cluster</w:t>
      </w:r>
      <w:r>
        <w:t>,</w:t>
      </w:r>
      <w:r w:rsidR="00D9519D">
        <w:t xml:space="preserve"> create a random-pattern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 xml:space="preserve">0 </m:t>
            </m:r>
          </m:sub>
        </m:sSub>
      </m:oMath>
      <w:r w:rsidR="00D9519D">
        <w:t>of size 30 and add it to</w:t>
      </w:r>
      <w:r w:rsidR="00676AD1">
        <w:t xml:space="preserve"> the pattern </w:t>
      </w:r>
      <w:proofErr w:type="gramStart"/>
      <w:r w:rsidR="00676AD1">
        <w:t>of</w:t>
      </w:r>
      <w:r w:rsidR="00D9519D">
        <w:t xml:space="preserve">  </w:t>
      </w:r>
      <w:r w:rsidR="00406A35">
        <w:t>the</w:t>
      </w:r>
      <w:proofErr w:type="gramEnd"/>
      <w:r w:rsidR="00406A35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D9519D">
        <w:t xml:space="preserve">genes in class 1; </w:t>
      </w:r>
      <w:r w:rsidR="00406A35">
        <w:t>Hence,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406A35">
        <w:t xml:space="preserve"> </w:t>
      </w:r>
      <w:r>
        <w:t xml:space="preserve">patterns will be correlated in class 1 but not in class 2, thereby manifesting DC. </w:t>
      </w:r>
    </w:p>
    <w:p w:rsidR="00105AB3" w:rsidRDefault="00105AB3" w:rsidP="00105AB3">
      <w:pPr>
        <w:pStyle w:val="ListParagraph"/>
        <w:numPr>
          <w:ilvl w:val="0"/>
          <w:numId w:val="3"/>
        </w:numPr>
        <w:jc w:val="both"/>
      </w:pPr>
    </w:p>
    <w:p w:rsidR="00DC6BF0" w:rsidRPr="00DC6BF0" w:rsidRDefault="00756927" w:rsidP="00105AB3">
      <w:pPr>
        <w:pStyle w:val="ListParagraph"/>
        <w:numPr>
          <w:ilvl w:val="1"/>
          <w:numId w:val="3"/>
        </w:numPr>
        <w:jc w:val="both"/>
      </w:pPr>
      <w:r>
        <w:t>C</w:t>
      </w:r>
      <w:r w:rsidR="00D9519D">
        <w:t xml:space="preserve">reate </w:t>
      </w:r>
      <w:r w:rsidR="00105AB3">
        <w:t xml:space="preserve">three </w:t>
      </w:r>
      <w:r w:rsidR="00D9519D">
        <w:t>random patterns of size 30</w:t>
      </w:r>
      <w:r w:rsidR="00E345A2">
        <w:t>,</w:t>
      </w:r>
      <w:r w:rsidR="00D9519D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D9519D" w:rsidRPr="00DC6BF0">
        <w:rPr>
          <w:rFonts w:eastAsiaTheme="minorEastAsia"/>
        </w:rPr>
        <w:t xml:space="preserve">; </w:t>
      </w:r>
      <w:r w:rsidR="00E345A2" w:rsidRPr="00DC6BF0">
        <w:rPr>
          <w:rFonts w:eastAsiaTheme="minorEastAsia"/>
        </w:rPr>
        <w:t xml:space="preserve"> </w:t>
      </w:r>
    </w:p>
    <w:p w:rsidR="00DC6BF0" w:rsidRPr="00DC6BF0" w:rsidRDefault="00D9519D" w:rsidP="00DC6BF0">
      <w:pPr>
        <w:pStyle w:val="ListParagraph"/>
        <w:numPr>
          <w:ilvl w:val="1"/>
          <w:numId w:val="3"/>
        </w:numPr>
        <w:jc w:val="both"/>
      </w:pPr>
      <w:r w:rsidRPr="00DC6BF0">
        <w:rPr>
          <w:rFonts w:eastAsiaTheme="minorEastAsia"/>
        </w:rPr>
        <w:t xml:space="preserve">add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756927" w:rsidRPr="00DC6BF0">
        <w:rPr>
          <w:rFonts w:eastAsiaTheme="minorEastAsia"/>
        </w:rPr>
        <w:t xml:space="preserve"> to the</w:t>
      </w:r>
      <w:r w:rsidRPr="00DC6BF0">
        <w:rPr>
          <w:rFonts w:eastAsiaTheme="minorEastAsia"/>
        </w:rPr>
        <w:t xml:space="preserve"> pattern</w:t>
      </w:r>
      <w:r w:rsidR="00676AD1" w:rsidRPr="00DC6BF0">
        <w:rPr>
          <w:rFonts w:eastAsiaTheme="minorEastAsia"/>
        </w:rPr>
        <w:t>s</w:t>
      </w:r>
      <w:r w:rsidR="00756927" w:rsidRPr="00DC6BF0">
        <w:rPr>
          <w:rFonts w:eastAsiaTheme="minorEastAsia"/>
        </w:rPr>
        <w:t xml:space="preserve"> of the genes 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</m:oMath>
      <w:r w:rsidR="00DC6BF0" w:rsidRPr="00DC6BF0">
        <w:rPr>
          <w:rFonts w:eastAsiaTheme="minorEastAsia"/>
        </w:rPr>
        <w:t xml:space="preserve">and 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</m:oMath>
      <w:r w:rsidR="00DC6BF0" w:rsidRPr="00DC6BF0">
        <w:rPr>
          <w:rFonts w:eastAsiaTheme="minorEastAsia"/>
        </w:rPr>
        <w:t xml:space="preserve"> </w:t>
      </w:r>
      <w:r w:rsidR="00756927" w:rsidRPr="00DC6BF0">
        <w:rPr>
          <w:rFonts w:eastAsiaTheme="minorEastAsia"/>
        </w:rPr>
        <w:t>in class 1</w:t>
      </w:r>
      <w:r w:rsidR="00676AD1" w:rsidRPr="00DC6BF0">
        <w:rPr>
          <w:rFonts w:eastAsiaTheme="minorEastAsia"/>
        </w:rPr>
        <w:t>;</w:t>
      </w:r>
      <w:r w:rsidRPr="00DC6BF0">
        <w:rPr>
          <w:rFonts w:eastAsiaTheme="minorEastAsia"/>
        </w:rPr>
        <w:t xml:space="preserve"> </w:t>
      </w:r>
    </w:p>
    <w:p w:rsidR="00756927" w:rsidRPr="00DC6BF0" w:rsidRDefault="00756927" w:rsidP="00DC6BF0">
      <w:pPr>
        <w:pStyle w:val="ListParagraph"/>
        <w:numPr>
          <w:ilvl w:val="1"/>
          <w:numId w:val="3"/>
        </w:numPr>
        <w:jc w:val="both"/>
      </w:pPr>
      <w:r w:rsidRPr="00DC6BF0">
        <w:rPr>
          <w:rFonts w:eastAsiaTheme="minorEastAsia"/>
        </w:rPr>
        <w:t xml:space="preserve">add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DC6BF0">
        <w:rPr>
          <w:rFonts w:eastAsiaTheme="minorEastAsia"/>
        </w:rPr>
        <w:t xml:space="preserve"> to the patterns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</m:oMath>
      <w:r w:rsidRPr="00DC6BF0">
        <w:rPr>
          <w:rFonts w:eastAsiaTheme="minorEastAsia"/>
        </w:rPr>
        <w:t xml:space="preserve"> genes in class 2</w:t>
      </w:r>
      <w:r w:rsidR="00D9519D" w:rsidRPr="00DC6BF0">
        <w:rPr>
          <w:rFonts w:eastAsiaTheme="minorEastAsia"/>
        </w:rPr>
        <w:t>;</w:t>
      </w:r>
      <w:r w:rsidR="00DC6BF0" w:rsidRPr="00DC6BF0">
        <w:rPr>
          <w:rFonts w:eastAsiaTheme="minorEastAsia"/>
        </w:rPr>
        <w:t xml:space="preserve"> </w:t>
      </w:r>
      <w:r w:rsidRPr="00DC6BF0">
        <w:rPr>
          <w:rFonts w:eastAsiaTheme="minorEastAsia"/>
        </w:rPr>
        <w:t xml:space="preserve"> </w:t>
      </w:r>
    </w:p>
    <w:p w:rsidR="00DC6BF0" w:rsidRDefault="00DC6BF0" w:rsidP="00DC6BF0">
      <w:pPr>
        <w:pStyle w:val="ListParagraph"/>
        <w:numPr>
          <w:ilvl w:val="1"/>
          <w:numId w:val="3"/>
        </w:numPr>
        <w:jc w:val="both"/>
      </w:pPr>
      <w:r w:rsidRPr="00DC6BF0">
        <w:rPr>
          <w:rFonts w:eastAsiaTheme="minorEastAsia"/>
        </w:rPr>
        <w:t xml:space="preserve">add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Pr="00DC6BF0">
        <w:rPr>
          <w:rFonts w:eastAsiaTheme="minorEastAsia"/>
        </w:rPr>
        <w:t xml:space="preserve"> to the patterns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</m:oMath>
      <w:r w:rsidRPr="00DC6BF0">
        <w:rPr>
          <w:rFonts w:eastAsiaTheme="minorEastAsia"/>
        </w:rPr>
        <w:t xml:space="preserve"> genes in class 2;  </w:t>
      </w:r>
    </w:p>
    <w:p w:rsidR="00DC6BF0" w:rsidRDefault="00105AB3" w:rsidP="00105AB3">
      <w:pPr>
        <w:pStyle w:val="ListParagraph"/>
        <w:ind w:left="360"/>
        <w:jc w:val="both"/>
      </w:pPr>
      <w:proofErr w:type="gramStart"/>
      <w:r>
        <w:t>b</w:t>
      </w:r>
      <w:proofErr w:type="gramEnd"/>
      <w:r>
        <w:t xml:space="preserve"> </w:t>
      </w:r>
      <w:r w:rsidR="00DC6BF0">
        <w:t xml:space="preserve">and </w:t>
      </w:r>
      <w:r>
        <w:t xml:space="preserve">c </w:t>
      </w:r>
      <w:r w:rsidR="00DC6BF0">
        <w:t xml:space="preserve">together guarantee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DC6BF0">
        <w:t xml:space="preserve">genes are correlated in both classes, </w:t>
      </w:r>
      <w:r>
        <w:t xml:space="preserve">b </w:t>
      </w:r>
      <w:r w:rsidR="00DC6BF0">
        <w:t xml:space="preserve">and </w:t>
      </w:r>
      <w:r>
        <w:t xml:space="preserve">d </w:t>
      </w:r>
      <w:r w:rsidR="00DC6BF0">
        <w:t xml:space="preserve">guarantee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DC6BF0">
        <w:t xml:space="preserve">genes are correlated in both classes. </w:t>
      </w:r>
      <w:proofErr w:type="gramStart"/>
      <w:r>
        <w:t>b</w:t>
      </w:r>
      <w:proofErr w:type="gramEnd"/>
      <w:r>
        <w:t xml:space="preserve"> </w:t>
      </w:r>
      <w:r w:rsidR="00DC6BF0">
        <w:t xml:space="preserve">makes sure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DC6BF0">
        <w:rPr>
          <w:rFonts w:eastAsiaTheme="minorEastAsia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DC6BF0">
        <w:rPr>
          <w:rFonts w:eastAsiaTheme="minorEastAsia"/>
        </w:rPr>
        <w:t xml:space="preserve"> are correlated in class 1, and </w:t>
      </w:r>
      <w:r>
        <w:rPr>
          <w:rFonts w:eastAsiaTheme="minorEastAsia"/>
        </w:rPr>
        <w:t xml:space="preserve">c </w:t>
      </w:r>
      <w:r w:rsidR="00DC6BF0">
        <w:rPr>
          <w:rFonts w:eastAsiaTheme="minorEastAsia"/>
        </w:rPr>
        <w:t xml:space="preserve">and </w:t>
      </w:r>
      <w:r>
        <w:rPr>
          <w:rFonts w:eastAsiaTheme="minorEastAsia"/>
        </w:rPr>
        <w:t xml:space="preserve">d </w:t>
      </w:r>
      <w:r w:rsidR="00DC6BF0">
        <w:rPr>
          <w:rFonts w:eastAsiaTheme="minorEastAsia"/>
        </w:rPr>
        <w:t>together make sure they are not correlated in class 2.</w:t>
      </w:r>
    </w:p>
    <w:p w:rsidR="00EA796A" w:rsidRPr="006C5966" w:rsidRDefault="00E345A2" w:rsidP="00555C66">
      <w:pPr>
        <w:jc w:val="both"/>
        <w:rPr>
          <w:rFonts w:eastAsiaTheme="minorEastAsia"/>
        </w:rPr>
      </w:pPr>
      <w:r>
        <w:t xml:space="preserve">The </w:t>
      </w:r>
      <w:r w:rsidR="00D37E1A">
        <w:t xml:space="preserve">two </w:t>
      </w:r>
      <w:r>
        <w:t>class-specific co</w:t>
      </w:r>
      <w:r w:rsidR="00C860AB">
        <w:t>rrelation matrices of this data</w:t>
      </w:r>
      <w:r>
        <w:t xml:space="preserve">set are shown in </w:t>
      </w:r>
      <w:r w:rsidR="00555C66">
        <w:rPr>
          <w:b/>
          <w:bCs/>
        </w:rPr>
        <w:t>Figure S1</w:t>
      </w:r>
      <w:r>
        <w:t xml:space="preserve">. </w:t>
      </w:r>
      <w:r w:rsidR="00EA796A">
        <w:rPr>
          <w:rFonts w:eastAsiaTheme="minorEastAsia"/>
        </w:rPr>
        <w:t xml:space="preserve">DICER perfectly recovered the cluster and modules in these data: its output contained the DC cluster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EA796A">
        <w:rPr>
          <w:rFonts w:eastAsiaTheme="minorEastAsia"/>
        </w:rPr>
        <w:t xml:space="preserve">and the two modules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EA796A">
        <w:rPr>
          <w:rFonts w:eastAsiaTheme="minorEastAsia"/>
        </w:rPr>
        <w:t xml:space="preserve">reported as one meta-module. No other </w:t>
      </w:r>
      <w:r w:rsidR="00D37E1A">
        <w:rPr>
          <w:rFonts w:eastAsiaTheme="minorEastAsia"/>
        </w:rPr>
        <w:t>results</w:t>
      </w:r>
      <w:r w:rsidR="00EA796A">
        <w:rPr>
          <w:rFonts w:eastAsiaTheme="minorEastAsia"/>
        </w:rPr>
        <w:t xml:space="preserve"> </w:t>
      </w:r>
      <w:r w:rsidR="00D37E1A">
        <w:rPr>
          <w:rFonts w:eastAsiaTheme="minorEastAsia"/>
        </w:rPr>
        <w:t>were</w:t>
      </w:r>
      <w:r w:rsidR="00EA796A">
        <w:rPr>
          <w:rFonts w:eastAsiaTheme="minorEastAsia"/>
        </w:rPr>
        <w:t xml:space="preserve"> reported.</w:t>
      </w:r>
    </w:p>
    <w:p w:rsidR="00EE6CAA" w:rsidRDefault="00EE6CAA" w:rsidP="00283122">
      <w:r>
        <w:t xml:space="preserve">We also </w:t>
      </w:r>
      <w:r w:rsidR="00283122">
        <w:t>created</w:t>
      </w:r>
      <w:r>
        <w:t xml:space="preserve"> a second simulated dataset with </w:t>
      </w:r>
      <w:r w:rsidR="00BA1B0A">
        <w:t xml:space="preserve">a weaker </w:t>
      </w:r>
      <w:r>
        <w:t xml:space="preserve">DC signal. The data </w:t>
      </w:r>
      <w:r w:rsidR="00BA1B0A">
        <w:t xml:space="preserve">were </w:t>
      </w:r>
      <w:r>
        <w:t xml:space="preserve">created similarly to the </w:t>
      </w:r>
      <w:r w:rsidR="00BA1B0A">
        <w:t xml:space="preserve">above, </w:t>
      </w:r>
      <w:r>
        <w:t>with the following changes:</w:t>
      </w:r>
    </w:p>
    <w:p w:rsidR="00EE6CAA" w:rsidRDefault="00BA1B0A" w:rsidP="006F1487">
      <w:pPr>
        <w:pStyle w:val="ListParagraph"/>
        <w:numPr>
          <w:ilvl w:val="0"/>
          <w:numId w:val="4"/>
        </w:numPr>
        <w:jc w:val="both"/>
      </w:pPr>
      <w:r>
        <w:t xml:space="preserve">A value of </w:t>
      </w:r>
      <w:r w:rsidR="00EE6CAA">
        <w:t>T</w:t>
      </w:r>
      <w:r>
        <w:t>=</w:t>
      </w:r>
      <w:r w:rsidR="00EE6CAA">
        <w:t xml:space="preserve">2 </w:t>
      </w:r>
      <w:r>
        <w:t>was used in the random-</w:t>
      </w:r>
      <w:proofErr w:type="gramStart"/>
      <w:r>
        <w:t xml:space="preserve">pattern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t>. As a result, the correlations are much weaker and closer to the background level and the DC signal is weaker.</w:t>
      </w:r>
    </w:p>
    <w:p w:rsidR="00C85769" w:rsidRPr="006F1487" w:rsidRDefault="00BA1B0A" w:rsidP="006F1487">
      <w:pPr>
        <w:pStyle w:val="ListParagraph"/>
        <w:numPr>
          <w:ilvl w:val="0"/>
          <w:numId w:val="4"/>
        </w:numPr>
        <w:jc w:val="both"/>
        <w:rPr>
          <w:rFonts w:eastAsiaTheme="minorEastAsia"/>
        </w:rPr>
      </w:pPr>
      <w:r>
        <w:t xml:space="preserve">In creating the meta-module, </w:t>
      </w:r>
      <w:r w:rsidR="00EE6CAA">
        <w:t xml:space="preserve">we </w:t>
      </w:r>
      <w:r w:rsidR="00050821">
        <w:t xml:space="preserve">changed step </w:t>
      </w:r>
      <w:r w:rsidR="0041146E">
        <w:t>(</w:t>
      </w:r>
      <w:r w:rsidR="00050821">
        <w:t>4</w:t>
      </w:r>
      <w:proofErr w:type="gramStart"/>
      <w:r w:rsidR="0041146E">
        <w:t>)</w:t>
      </w:r>
      <w:r w:rsidR="00050821">
        <w:t>a</w:t>
      </w:r>
      <w:proofErr w:type="gramEnd"/>
      <w:r w:rsidR="00050821">
        <w:t xml:space="preserve"> to</w:t>
      </w:r>
      <w:r w:rsidR="00105AB3">
        <w:t xml:space="preserve"> use </w:t>
      </w:r>
      <w:r w:rsidR="006F1487">
        <w:t xml:space="preserve">a value of T=2 in the random-pattern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 xml:space="preserve">1 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.</m:t>
        </m:r>
      </m:oMath>
      <w:r w:rsidR="006F1487">
        <w:rPr>
          <w:rFonts w:eastAsiaTheme="minorEastAsia"/>
        </w:rPr>
        <w:t xml:space="preserve"> This </w:t>
      </w:r>
      <w:r w:rsidR="00105AB3">
        <w:t>weaken</w:t>
      </w:r>
      <w:r w:rsidR="006F1487">
        <w:t>s</w:t>
      </w:r>
      <w:r w:rsidR="00105AB3">
        <w:t xml:space="preserve"> the correlative signal</w:t>
      </w:r>
      <w:r w:rsidR="006F1487">
        <w:t xml:space="preserve"> in both classes.</w:t>
      </w:r>
      <w:r w:rsidR="00105AB3">
        <w:t xml:space="preserve"> </w:t>
      </w:r>
      <w:r w:rsidR="006F1487">
        <w:t>We also</w:t>
      </w:r>
      <w:r w:rsidR="00105AB3">
        <w:t xml:space="preserve"> changed step (4</w:t>
      </w:r>
      <w:proofErr w:type="gramStart"/>
      <w:r w:rsidR="00105AB3">
        <w:t>)b</w:t>
      </w:r>
      <w:proofErr w:type="gramEnd"/>
      <w:r w:rsidR="00105AB3">
        <w:t xml:space="preserve"> to</w:t>
      </w:r>
      <w:r w:rsidR="00050821">
        <w:t xml:space="preserve">:  </w:t>
      </w:r>
      <w:r w:rsidR="00050821" w:rsidRPr="00050821">
        <w:rPr>
          <w:rFonts w:eastAsiaTheme="minorEastAsia"/>
        </w:rPr>
        <w:t xml:space="preserve">add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050821" w:rsidRPr="00050821">
        <w:rPr>
          <w:rFonts w:eastAsiaTheme="minorEastAsia"/>
        </w:rPr>
        <w:t xml:space="preserve"> to the patterns o</w:t>
      </w:r>
      <w:r w:rsidR="006F1487">
        <w:rPr>
          <w:rFonts w:eastAsiaTheme="minorEastAsia"/>
        </w:rPr>
        <w:t xml:space="preserve">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6F1487">
        <w:rPr>
          <w:rFonts w:eastAsiaTheme="minorEastAsia"/>
        </w:rPr>
        <w:t xml:space="preserve"> in class 1, and</w:t>
      </w:r>
      <w:r w:rsidR="00050821" w:rsidRPr="006F1487">
        <w:rPr>
          <w:rFonts w:eastAsiaTheme="minorEastAsia"/>
        </w:rPr>
        <w:t xml:space="preserve"> add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+2*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  <w:r w:rsidR="00050821" w:rsidRPr="00050821">
        <w:rPr>
          <w:rFonts w:eastAsiaTheme="minorEastAsia"/>
        </w:rPr>
        <w:t xml:space="preserve"> </w:t>
      </w:r>
      <w:r>
        <w:rPr>
          <w:rFonts w:eastAsiaTheme="minorEastAsia"/>
        </w:rPr>
        <w:t xml:space="preserve">to the patterns of the genes </w:t>
      </w:r>
      <w:r w:rsidR="00050821" w:rsidRPr="00050821">
        <w:rPr>
          <w:rFonts w:eastAsiaTheme="minorEastAsia"/>
        </w:rPr>
        <w:t xml:space="preserve">in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</m:oMath>
      <w:r w:rsidR="00050821" w:rsidRPr="00050821">
        <w:rPr>
          <w:rFonts w:eastAsiaTheme="minorEastAsia"/>
        </w:rPr>
        <w:t xml:space="preserve"> in class 1</w:t>
      </w:r>
      <w:r w:rsidR="00050821">
        <w:rPr>
          <w:rFonts w:eastAsiaTheme="minorEastAsia"/>
        </w:rPr>
        <w:t xml:space="preserve">, </w:t>
      </w:r>
      <w:proofErr w:type="spellStart"/>
      <w:r w:rsidR="00050821" w:rsidRPr="006F1487">
        <w:rPr>
          <w:rFonts w:eastAsiaTheme="minorEastAsia"/>
        </w:rPr>
        <w:t>wher</w:t>
      </w:r>
      <m:oMath>
        <w:proofErr w:type="spellEnd"/>
        <m:r>
          <w:rPr>
            <w:rFonts w:ascii="Cambria Math" w:eastAsiaTheme="minorEastAsia" w:hAnsi="Cambria Math"/>
          </w:rPr>
          <m:t xml:space="preserve">e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  <w:r w:rsidR="00050821" w:rsidRPr="006F1487">
        <w:rPr>
          <w:rFonts w:eastAsiaTheme="minorEastAsia"/>
        </w:rPr>
        <w:t xml:space="preserve"> is a vector of random</w:t>
      </w:r>
      <w:r w:rsidR="00211BA6" w:rsidRPr="006F1487">
        <w:rPr>
          <w:rFonts w:eastAsiaTheme="minorEastAsia"/>
        </w:rPr>
        <w:t xml:space="preserve"> </w:t>
      </w:r>
      <w:proofErr w:type="spellStart"/>
      <w:r w:rsidR="00211BA6" w:rsidRPr="006F1487">
        <w:rPr>
          <w:rFonts w:eastAsiaTheme="minorEastAsia"/>
        </w:rPr>
        <w:t>i.i.d</w:t>
      </w:r>
      <w:proofErr w:type="spellEnd"/>
      <w:r w:rsidR="00211BA6" w:rsidRPr="006F1487">
        <w:rPr>
          <w:rFonts w:eastAsiaTheme="minorEastAsia"/>
        </w:rPr>
        <w:t>.</w:t>
      </w:r>
      <w:r w:rsidR="00050821" w:rsidRPr="006F1487">
        <w:rPr>
          <w:rFonts w:eastAsiaTheme="minorEastAsia"/>
        </w:rPr>
        <w:t xml:space="preserve"> s</w:t>
      </w:r>
      <m:oMath>
        <m:r>
          <w:rPr>
            <w:rFonts w:ascii="Cambria Math" w:eastAsiaTheme="minorEastAsia" w:hAnsi="Cambria Math"/>
          </w:rPr>
          <m:t xml:space="preserve">amples </m:t>
        </m:r>
      </m:oMath>
      <w:r w:rsidR="00050821" w:rsidRPr="006F1487">
        <w:rPr>
          <w:rFonts w:eastAsiaTheme="minorEastAsia"/>
        </w:rPr>
        <w:t>from a s</w:t>
      </w:r>
      <m:oMath>
        <m:r>
          <w:rPr>
            <w:rFonts w:ascii="Cambria Math" w:eastAsiaTheme="minorEastAsia" w:hAnsi="Cambria Math"/>
          </w:rPr>
          <m:t xml:space="preserve">tandard normal </m:t>
        </m:r>
      </m:oMath>
      <w:r w:rsidR="00050821" w:rsidRPr="006F1487">
        <w:rPr>
          <w:rFonts w:eastAsiaTheme="minorEastAsia"/>
        </w:rPr>
        <w:t>distribution.</w:t>
      </w:r>
      <w:r w:rsidR="00105AB3" w:rsidRPr="006F1487">
        <w:rPr>
          <w:rFonts w:eastAsiaTheme="minorEastAsia"/>
        </w:rPr>
        <w:t xml:space="preserve"> This weakens the co</w:t>
      </w:r>
      <m:oMath>
        <m:r>
          <w:rPr>
            <w:rFonts w:ascii="Cambria Math" w:hAnsi="Cambria Math"/>
          </w:rPr>
          <m:t>rrelati</m:t>
        </m:r>
      </m:oMath>
      <w:r w:rsidR="00105AB3" w:rsidRPr="006F1487">
        <w:rPr>
          <w:rFonts w:eastAsiaTheme="minorEastAsia"/>
        </w:rPr>
        <w:t xml:space="preserve">on between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 xml:space="preserve">1 </m:t>
            </m:r>
          </m:sub>
        </m:sSub>
      </m:oMath>
      <w:proofErr w:type="gramStart"/>
      <w:r w:rsidR="00105AB3" w:rsidRPr="006F1487">
        <w:rPr>
          <w:rFonts w:eastAsiaTheme="minorEastAsia"/>
        </w:rPr>
        <w:t>a</w:t>
      </w:r>
      <m:oMath>
        <w:proofErr w:type="gramEnd"/>
        <m:r>
          <w:rPr>
            <w:rFonts w:ascii="Cambria Math" w:eastAsiaTheme="minorEastAsia" w:hAnsi="Cambria Math"/>
          </w:rPr>
          <m:t xml:space="preserve">nd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="00105AB3" w:rsidRPr="006F1487">
        <w:rPr>
          <w:rFonts w:eastAsiaTheme="minorEastAsia"/>
        </w:rPr>
        <w:t>in class 1.</w:t>
      </w:r>
    </w:p>
    <w:p w:rsidR="00C85769" w:rsidRDefault="00C85769" w:rsidP="004C345F">
      <w:pPr>
        <w:jc w:val="both"/>
        <w:rPr>
          <w:rFonts w:eastAsiaTheme="minorEastAsia"/>
        </w:rPr>
      </w:pPr>
      <w:r w:rsidRPr="006F1487">
        <w:rPr>
          <w:rFonts w:eastAsiaTheme="minorEastAsia"/>
        </w:rPr>
        <w:lastRenderedPageBreak/>
        <w:t>The two class-specific correlation matrices of this dataset</w:t>
      </w:r>
      <w:r>
        <w:t xml:space="preserve"> are shown in </w:t>
      </w:r>
      <w:r w:rsidR="004C345F">
        <w:rPr>
          <w:b/>
          <w:bCs/>
        </w:rPr>
        <w:t>Figure S2</w:t>
      </w:r>
      <w:r>
        <w:t xml:space="preserve">. </w:t>
      </w:r>
      <m:oMath>
        <m:r>
          <w:rPr>
            <w:rFonts w:ascii="Cambria Math" w:hAnsi="Cambria Math"/>
          </w:rPr>
          <m:t>Since t</m:t>
        </m:r>
      </m:oMath>
      <w:proofErr w:type="gramStart"/>
      <w:r w:rsidR="008D0BDB" w:rsidRPr="006F1487">
        <w:rPr>
          <w:rFonts w:eastAsiaTheme="minorEastAsia"/>
        </w:rPr>
        <w:t>he</w:t>
      </w:r>
      <w:proofErr w:type="gramEnd"/>
      <w:r w:rsidR="008D0BDB" w:rsidRPr="006F148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DC sign</m:t>
        </m:r>
      </m:oMath>
      <w:r w:rsidR="008D0BDB" w:rsidRPr="006F1487">
        <w:rPr>
          <w:rFonts w:eastAsiaTheme="minorEastAsia"/>
        </w:rPr>
        <w:t xml:space="preserve">al is </w:t>
      </w:r>
      <w:r w:rsidR="006F1487">
        <w:rPr>
          <w:rFonts w:eastAsiaTheme="minorEastAsia"/>
        </w:rPr>
        <w:t>weaker here,</w:t>
      </w:r>
      <w:r w:rsidR="008D0BDB">
        <w:t xml:space="preserve"> we changed K to 0.7. </w:t>
      </w:r>
      <w:r w:rsidR="00BA1B0A">
        <w:rPr>
          <w:rFonts w:eastAsiaTheme="minorEastAsia"/>
        </w:rPr>
        <w:t xml:space="preserve">Again, </w:t>
      </w:r>
      <w:r w:rsidRPr="00C85769">
        <w:rPr>
          <w:rFonts w:eastAsiaTheme="minorEastAsia"/>
        </w:rPr>
        <w:t xml:space="preserve">DICER perfectly recovered the cluster and modules in these data: its output contained the DC cluster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C85769">
        <w:rPr>
          <w:rFonts w:eastAsiaTheme="minorEastAsia"/>
        </w:rPr>
        <w:t xml:space="preserve">and the two modules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C85769">
        <w:rPr>
          <w:rFonts w:eastAsiaTheme="minorEastAsia"/>
        </w:rPr>
        <w:t>report</w:t>
      </w:r>
      <w:proofErr w:type="spellStart"/>
      <w:r w:rsidR="008D0BDB">
        <w:rPr>
          <w:rFonts w:eastAsiaTheme="minorEastAsia"/>
        </w:rPr>
        <w:t>ed</w:t>
      </w:r>
      <w:proofErr w:type="spellEnd"/>
      <w:r w:rsidR="008D0BDB">
        <w:rPr>
          <w:rFonts w:eastAsiaTheme="minorEastAsia"/>
        </w:rPr>
        <w:t xml:space="preserve"> as one meta-module.  DICER </w:t>
      </w:r>
      <w:r w:rsidR="006F1487">
        <w:rPr>
          <w:rFonts w:eastAsiaTheme="minorEastAsia"/>
        </w:rPr>
        <w:t xml:space="preserve">also </w:t>
      </w:r>
      <w:r w:rsidR="008D0BDB">
        <w:rPr>
          <w:rFonts w:eastAsiaTheme="minorEastAsia"/>
        </w:rPr>
        <w:t xml:space="preserve">reported three </w:t>
      </w:r>
      <w:r w:rsidR="006F1487">
        <w:rPr>
          <w:rFonts w:eastAsiaTheme="minorEastAsia"/>
        </w:rPr>
        <w:t>additional</w:t>
      </w:r>
      <w:r w:rsidR="008D0BDB">
        <w:rPr>
          <w:rFonts w:eastAsiaTheme="minorEastAsia"/>
        </w:rPr>
        <w:t xml:space="preserve"> clusters. The first contained </w:t>
      </w:r>
      <w:r w:rsidR="006F1487">
        <w:rPr>
          <w:rFonts w:eastAsiaTheme="minorEastAsia"/>
        </w:rPr>
        <w:t xml:space="preserve">genes, including all </w:t>
      </w:r>
      <w:r w:rsidR="008D0BDB">
        <w:rPr>
          <w:rFonts w:eastAsiaTheme="minorEastAsia"/>
        </w:rPr>
        <w:t xml:space="preserve">the genes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8D0BDB">
        <w:rPr>
          <w:rFonts w:eastAsiaTheme="minorEastAsia"/>
        </w:rPr>
        <w:t xml:space="preserve"> </w:t>
      </w:r>
      <w:proofErr w:type="gramStart"/>
      <w:r w:rsidR="008D0BDB">
        <w:rPr>
          <w:rFonts w:eastAsiaTheme="minorEastAsia"/>
        </w:rPr>
        <w:t xml:space="preserve">and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8D0BDB">
        <w:rPr>
          <w:rFonts w:eastAsiaTheme="minorEastAsia"/>
        </w:rPr>
        <w:t xml:space="preserve">. The other </w:t>
      </w:r>
      <w:r w:rsidR="006F1487">
        <w:rPr>
          <w:rFonts w:eastAsiaTheme="minorEastAsia"/>
        </w:rPr>
        <w:t>two</w:t>
      </w:r>
      <w:r w:rsidR="008D0BDB">
        <w:rPr>
          <w:rFonts w:eastAsiaTheme="minorEastAsia"/>
        </w:rPr>
        <w:t xml:space="preserve"> </w:t>
      </w:r>
      <w:r w:rsidR="006F1487">
        <w:rPr>
          <w:rFonts w:eastAsiaTheme="minorEastAsia"/>
        </w:rPr>
        <w:t>consisted of</w:t>
      </w:r>
      <w:r w:rsidR="008D0BDB">
        <w:rPr>
          <w:rFonts w:eastAsiaTheme="minorEastAsia"/>
        </w:rPr>
        <w:t xml:space="preserve"> genes that are not in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8D0BDB">
        <w:rPr>
          <w:rFonts w:eastAsiaTheme="minorEastAsia"/>
        </w:rPr>
        <w:t xml:space="preserve"> </w:t>
      </w:r>
      <w:proofErr w:type="gramStart"/>
      <w:r w:rsidR="008D0BDB">
        <w:rPr>
          <w:rFonts w:eastAsiaTheme="minorEastAsia"/>
        </w:rPr>
        <w:t xml:space="preserve">or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w:proofErr w:type="gramEnd"/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FF7660">
        <w:rPr>
          <w:rFonts w:eastAsiaTheme="minorEastAsia"/>
        </w:rPr>
        <w:t xml:space="preserve"> </w:t>
      </w:r>
      <w:r w:rsidR="006F1487">
        <w:rPr>
          <w:rFonts w:eastAsiaTheme="minorEastAsia"/>
        </w:rPr>
        <w:t xml:space="preserve">, </w:t>
      </w:r>
      <w:r w:rsidR="00FF7660">
        <w:rPr>
          <w:rFonts w:eastAsiaTheme="minorEastAsia"/>
        </w:rPr>
        <w:t xml:space="preserve">both </w:t>
      </w:r>
      <w:r w:rsidR="006F1487">
        <w:rPr>
          <w:rFonts w:eastAsiaTheme="minorEastAsia"/>
        </w:rPr>
        <w:t>containing</w:t>
      </w:r>
      <w:r w:rsidR="00FF7660">
        <w:rPr>
          <w:rFonts w:eastAsiaTheme="minorEastAsia"/>
        </w:rPr>
        <w:t xml:space="preserve"> less than 20 genes</w:t>
      </w:r>
      <w:r w:rsidR="008D0BDB">
        <w:rPr>
          <w:rFonts w:eastAsiaTheme="minorEastAsia"/>
        </w:rPr>
        <w:t>.</w:t>
      </w:r>
      <w:r w:rsidR="00283122">
        <w:rPr>
          <w:rFonts w:eastAsiaTheme="minorEastAsia"/>
        </w:rPr>
        <w:t xml:space="preserve"> See </w:t>
      </w:r>
      <w:r w:rsidR="004C345F">
        <w:rPr>
          <w:rFonts w:eastAsiaTheme="minorEastAsia"/>
          <w:b/>
          <w:bCs/>
        </w:rPr>
        <w:t>Figure S</w:t>
      </w:r>
      <w:r w:rsidR="00283122" w:rsidRPr="00283122">
        <w:rPr>
          <w:rFonts w:eastAsiaTheme="minorEastAsia"/>
          <w:b/>
          <w:bCs/>
        </w:rPr>
        <w:t>3</w:t>
      </w:r>
      <w:r w:rsidR="00283122">
        <w:rPr>
          <w:rFonts w:eastAsiaTheme="minorEastAsia"/>
        </w:rPr>
        <w:t>.</w:t>
      </w:r>
      <w:r w:rsidR="008D0BDB">
        <w:rPr>
          <w:rFonts w:eastAsiaTheme="minorEastAsia"/>
        </w:rPr>
        <w:t xml:space="preserve"> However, while the </w:t>
      </w:r>
      <w:proofErr w:type="gramStart"/>
      <w:r w:rsidR="008D0BDB">
        <w:rPr>
          <w:rFonts w:eastAsiaTheme="minorEastAsia"/>
        </w:rPr>
        <w:t>average LLR score</w:t>
      </w:r>
      <w:proofErr w:type="gramEnd"/>
      <w:r w:rsidR="008D0BDB">
        <w:rPr>
          <w:rFonts w:eastAsiaTheme="minorEastAsia"/>
        </w:rPr>
        <w:t xml:space="preserve"> of the original cluster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 </m:t>
        </m:r>
      </m:oMath>
      <w:r w:rsidR="008D0BDB">
        <w:rPr>
          <w:rFonts w:eastAsiaTheme="minorEastAsia"/>
        </w:rPr>
        <w:t xml:space="preserve">was </w:t>
      </w:r>
      <w:r w:rsidR="00F96737">
        <w:rPr>
          <w:rFonts w:eastAsiaTheme="minorEastAsia"/>
        </w:rPr>
        <w:t>&gt;</w:t>
      </w:r>
      <w:r w:rsidR="008D0BDB">
        <w:rPr>
          <w:rFonts w:eastAsiaTheme="minorEastAsia"/>
        </w:rPr>
        <w:t xml:space="preserve"> 0.8</w:t>
      </w:r>
      <w:r w:rsidR="00BA1B0A">
        <w:rPr>
          <w:rFonts w:eastAsiaTheme="minorEastAsia"/>
        </w:rPr>
        <w:t>,</w:t>
      </w:r>
      <w:r w:rsidR="00F96737">
        <w:rPr>
          <w:rFonts w:eastAsiaTheme="minorEastAsia"/>
        </w:rPr>
        <w:t xml:space="preserve"> the average LLR scores of the three </w:t>
      </w:r>
      <w:r w:rsidR="008D0BDB">
        <w:rPr>
          <w:rFonts w:eastAsiaTheme="minorEastAsia"/>
        </w:rPr>
        <w:t xml:space="preserve">other clusters was </w:t>
      </w:r>
      <w:r w:rsidR="00F96737">
        <w:rPr>
          <w:rFonts w:eastAsiaTheme="minorEastAsia"/>
        </w:rPr>
        <w:t>&lt;</w:t>
      </w:r>
      <w:r w:rsidR="008D0BDB">
        <w:rPr>
          <w:rFonts w:eastAsiaTheme="minorEastAsia"/>
        </w:rPr>
        <w:t xml:space="preserve"> 0.2</w:t>
      </w:r>
      <w:r w:rsidR="00F96737">
        <w:rPr>
          <w:rFonts w:eastAsiaTheme="minorEastAsia"/>
        </w:rPr>
        <w:t>, a 4-fold difference</w:t>
      </w:r>
      <w:r w:rsidR="008D0BDB">
        <w:rPr>
          <w:rFonts w:eastAsiaTheme="minorEastAsia"/>
        </w:rPr>
        <w:t xml:space="preserve">. </w:t>
      </w:r>
      <w:r w:rsidR="00F96737">
        <w:rPr>
          <w:rFonts w:eastAsiaTheme="minorEastAsia"/>
        </w:rPr>
        <w:t>Even when running DICER with lower K values of 0.6 and 0.5</w:t>
      </w:r>
      <w:r w:rsidR="00BA1B0A">
        <w:rPr>
          <w:rFonts w:eastAsiaTheme="minorEastAsia"/>
        </w:rPr>
        <w:t>,</w:t>
      </w:r>
      <w:r w:rsidR="00F96737">
        <w:rPr>
          <w:rFonts w:eastAsiaTheme="minorEastAsia"/>
        </w:rPr>
        <w:t xml:space="preserve"> which adds more noise,</w:t>
      </w:r>
      <w:r w:rsidR="008D0BDB">
        <w:rPr>
          <w:rFonts w:eastAsiaTheme="minorEastAsia"/>
        </w:rPr>
        <w:t xml:space="preserve"> the</w:t>
      </w:r>
      <w:r w:rsidR="00CA20D2">
        <w:rPr>
          <w:rFonts w:eastAsiaTheme="minorEastAsia"/>
        </w:rPr>
        <w:t xml:space="preserve"> cluster</w:t>
      </w:r>
      <w:r w:rsidR="008D0BDB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AE3B86">
        <w:rPr>
          <w:rFonts w:eastAsiaTheme="minorEastAsia"/>
        </w:rPr>
        <w:t xml:space="preserve"> and the meta-module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AE3B86">
        <w:rPr>
          <w:rFonts w:eastAsiaTheme="minorEastAsia"/>
        </w:rPr>
        <w:t xml:space="preserve"> are </w:t>
      </w:r>
      <w:r w:rsidR="00F96737">
        <w:rPr>
          <w:rFonts w:eastAsiaTheme="minorEastAsia"/>
        </w:rPr>
        <w:t>discovered</w:t>
      </w:r>
      <w:r w:rsidR="00AE3B86">
        <w:rPr>
          <w:rFonts w:eastAsiaTheme="minorEastAsia"/>
        </w:rPr>
        <w:t>.</w:t>
      </w:r>
    </w:p>
    <w:sectPr w:rsidR="00C85769" w:rsidSect="00F550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3D4"/>
    <w:multiLevelType w:val="hybridMultilevel"/>
    <w:tmpl w:val="2244F6FE"/>
    <w:lvl w:ilvl="0" w:tplc="2BE42E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05F01"/>
    <w:multiLevelType w:val="hybridMultilevel"/>
    <w:tmpl w:val="A0EAD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4910"/>
    <w:multiLevelType w:val="hybridMultilevel"/>
    <w:tmpl w:val="53A434A8"/>
    <w:lvl w:ilvl="0" w:tplc="2BE42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90039"/>
    <w:multiLevelType w:val="hybridMultilevel"/>
    <w:tmpl w:val="4FF6E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310C0"/>
    <w:rsid w:val="00050821"/>
    <w:rsid w:val="00061628"/>
    <w:rsid w:val="000F160D"/>
    <w:rsid w:val="00105AB3"/>
    <w:rsid w:val="001A40FA"/>
    <w:rsid w:val="00211BA6"/>
    <w:rsid w:val="00283122"/>
    <w:rsid w:val="0031503C"/>
    <w:rsid w:val="00365683"/>
    <w:rsid w:val="003B6811"/>
    <w:rsid w:val="003F54D7"/>
    <w:rsid w:val="00406A35"/>
    <w:rsid w:val="0041146E"/>
    <w:rsid w:val="004C345F"/>
    <w:rsid w:val="00555C66"/>
    <w:rsid w:val="005821B6"/>
    <w:rsid w:val="005A2F37"/>
    <w:rsid w:val="00676AD1"/>
    <w:rsid w:val="006C5966"/>
    <w:rsid w:val="006F1487"/>
    <w:rsid w:val="00725E20"/>
    <w:rsid w:val="00756927"/>
    <w:rsid w:val="00756F7F"/>
    <w:rsid w:val="00782FB3"/>
    <w:rsid w:val="007E286F"/>
    <w:rsid w:val="008258B0"/>
    <w:rsid w:val="00841392"/>
    <w:rsid w:val="00853D67"/>
    <w:rsid w:val="008D0BDB"/>
    <w:rsid w:val="00900955"/>
    <w:rsid w:val="00A35240"/>
    <w:rsid w:val="00AE3B86"/>
    <w:rsid w:val="00B45790"/>
    <w:rsid w:val="00BA1B0A"/>
    <w:rsid w:val="00BB1B25"/>
    <w:rsid w:val="00BC3A4E"/>
    <w:rsid w:val="00C43B5C"/>
    <w:rsid w:val="00C50941"/>
    <w:rsid w:val="00C85769"/>
    <w:rsid w:val="00C860AB"/>
    <w:rsid w:val="00CA20D2"/>
    <w:rsid w:val="00D310C0"/>
    <w:rsid w:val="00D37E1A"/>
    <w:rsid w:val="00D9519D"/>
    <w:rsid w:val="00DC6BF0"/>
    <w:rsid w:val="00DE7675"/>
    <w:rsid w:val="00E345A2"/>
    <w:rsid w:val="00E4229E"/>
    <w:rsid w:val="00E427AF"/>
    <w:rsid w:val="00EA796A"/>
    <w:rsid w:val="00EE6CAA"/>
    <w:rsid w:val="00F4186C"/>
    <w:rsid w:val="00F55054"/>
    <w:rsid w:val="00F96737"/>
    <w:rsid w:val="00FD2180"/>
    <w:rsid w:val="00FF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B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427A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9519D"/>
    <w:rPr>
      <w:color w:val="808080"/>
    </w:rPr>
  </w:style>
  <w:style w:type="paragraph" w:styleId="ListParagraph">
    <w:name w:val="List Paragraph"/>
    <w:basedOn w:val="Normal"/>
    <w:uiPriority w:val="34"/>
    <w:qFormat/>
    <w:rsid w:val="00DC6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CS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davidama</dc:creator>
  <cp:lastModifiedBy>davidama</cp:lastModifiedBy>
  <cp:revision>8</cp:revision>
  <cp:lastPrinted>2012-12-05T14:37:00Z</cp:lastPrinted>
  <dcterms:created xsi:type="dcterms:W3CDTF">2012-12-06T15:12:00Z</dcterms:created>
  <dcterms:modified xsi:type="dcterms:W3CDTF">2012-12-18T11:37:00Z</dcterms:modified>
</cp:coreProperties>
</file>