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16" w:rsidRPr="0072061F" w:rsidRDefault="00AD2416" w:rsidP="00AD2416">
      <w:pPr>
        <w:spacing w:line="480" w:lineRule="auto"/>
        <w:jc w:val="both"/>
        <w:rPr>
          <w:rFonts w:ascii="Times New Roman" w:hAnsi="Times New Roman" w:cs="Times New Roman"/>
          <w:b/>
        </w:rPr>
      </w:pPr>
      <w:bookmarkStart w:id="0" w:name="_GoBack"/>
      <w:bookmarkEnd w:id="0"/>
      <w:r w:rsidRPr="0072061F">
        <w:rPr>
          <w:rFonts w:ascii="Times New Roman" w:hAnsi="Times New Roman" w:cs="Times New Roman"/>
          <w:b/>
        </w:rPr>
        <w:t>Appendix A: Predicting the time scale for the propagation step in strand switching</w:t>
      </w:r>
    </w:p>
    <w:p w:rsidR="00AD2416" w:rsidRPr="0072061F" w:rsidRDefault="00AD2416" w:rsidP="00AD2416">
      <w:pPr>
        <w:spacing w:line="480" w:lineRule="auto"/>
        <w:jc w:val="both"/>
        <w:rPr>
          <w:rFonts w:ascii="Times New Roman" w:hAnsi="Times New Roman" w:cs="Times New Roman"/>
        </w:rPr>
      </w:pPr>
    </w:p>
    <w:p w:rsidR="00AD2416" w:rsidRPr="0072061F" w:rsidRDefault="00AD2416" w:rsidP="00AD2416">
      <w:pPr>
        <w:spacing w:line="480" w:lineRule="auto"/>
        <w:jc w:val="both"/>
        <w:rPr>
          <w:rFonts w:ascii="Times New Roman" w:hAnsi="Times New Roman" w:cs="Times New Roman"/>
        </w:rPr>
      </w:pPr>
      <w:r w:rsidRPr="0072061F">
        <w:rPr>
          <w:rFonts w:ascii="Times New Roman" w:hAnsi="Times New Roman" w:cs="Times New Roman"/>
        </w:rPr>
        <w:t xml:space="preserve">Folding rates for large, complex RNAs can be as long as minutes or even days near room temperature, although </w:t>
      </w:r>
      <w:proofErr w:type="spellStart"/>
      <w:r w:rsidRPr="0072061F">
        <w:rPr>
          <w:rFonts w:ascii="Times New Roman" w:hAnsi="Times New Roman" w:cs="Times New Roman"/>
        </w:rPr>
        <w:t>tRNA</w:t>
      </w:r>
      <w:proofErr w:type="spellEnd"/>
      <w:r w:rsidRPr="0072061F">
        <w:rPr>
          <w:rFonts w:ascii="Times New Roman" w:hAnsi="Times New Roman" w:cs="Times New Roman"/>
        </w:rPr>
        <w:t xml:space="preserve"> folding is thought to take place on a 10-100 microsecond scale. Our simulation assumes that the </w:t>
      </w:r>
      <w:proofErr w:type="spellStart"/>
      <w:r w:rsidRPr="0072061F">
        <w:rPr>
          <w:rFonts w:ascii="Times New Roman" w:hAnsi="Times New Roman" w:cs="Times New Roman"/>
        </w:rPr>
        <w:t>aptamer</w:t>
      </w:r>
      <w:proofErr w:type="spellEnd"/>
      <w:r w:rsidRPr="0072061F">
        <w:rPr>
          <w:rFonts w:ascii="Times New Roman" w:hAnsi="Times New Roman" w:cs="Times New Roman"/>
        </w:rPr>
        <w:t xml:space="preserve"> core of the </w:t>
      </w:r>
      <w:proofErr w:type="spellStart"/>
      <w:r w:rsidRPr="0072061F">
        <w:rPr>
          <w:rFonts w:ascii="Times New Roman" w:hAnsi="Times New Roman" w:cs="Times New Roman"/>
        </w:rPr>
        <w:t>riboswitch</w:t>
      </w:r>
      <w:proofErr w:type="spellEnd"/>
      <w:r w:rsidRPr="0072061F">
        <w:rPr>
          <w:rFonts w:ascii="Times New Roman" w:hAnsi="Times New Roman" w:cs="Times New Roman"/>
        </w:rPr>
        <w:t xml:space="preserve"> is already folded. A faster timescale is associated with </w:t>
      </w:r>
      <w:proofErr w:type="spellStart"/>
      <w:r w:rsidRPr="0072061F">
        <w:rPr>
          <w:rFonts w:ascii="Times New Roman" w:hAnsi="Times New Roman" w:cs="Times New Roman"/>
        </w:rPr>
        <w:t>tRNA</w:t>
      </w:r>
      <w:proofErr w:type="spellEnd"/>
      <w:r w:rsidRPr="0072061F">
        <w:rPr>
          <w:rFonts w:ascii="Times New Roman" w:hAnsi="Times New Roman" w:cs="Times New Roman"/>
        </w:rPr>
        <w:t xml:space="preserve"> </w:t>
      </w:r>
      <w:r w:rsidRPr="0072061F">
        <w:rPr>
          <w:rFonts w:ascii="Times New Roman" w:hAnsi="Times New Roman" w:cs="Times New Roman"/>
        </w:rPr>
        <w:fldChar w:fldCharType="begin"/>
      </w:r>
      <w:r w:rsidRPr="0072061F">
        <w:rPr>
          <w:rFonts w:ascii="Times New Roman" w:hAnsi="Times New Roman" w:cs="Times New Roman"/>
        </w:rPr>
        <w:instrText xml:space="preserve"> ADDIN EN.CITE &lt;EndNote&gt;&lt;Cite&gt;&lt;Author&gt;Thirumalai&lt;/Author&gt;&lt;Year&gt;1996&lt;/Year&gt;&lt;RecNum&gt;4617&lt;/RecNum&gt;&lt;DisplayText&gt;[23,24]&lt;/DisplayText&gt;&lt;record&gt;&lt;rec-number&gt;4617&lt;/rec-number&gt;&lt;foreign-keys&gt;&lt;key app="EN" db-id="5zvtsrdpu25exreft02paxedaarx9fv5xt0r"&gt;4617&lt;/key&gt;&lt;/foreign-keys&gt;&lt;ref-type name="Journal Article"&gt;17&lt;/ref-type&gt;&lt;contributors&gt;&lt;authors&gt;&lt;author&gt;Thirumalai, D.&lt;/author&gt;&lt;author&gt;Woodson, S. A.&lt;/author&gt;&lt;/authors&gt;&lt;/contributors&gt;&lt;titles&gt;&lt;title&gt;Kinetics of Folding of Proteins and RNA&lt;/title&gt;&lt;secondary-title&gt;Accounts of Chemical Research&lt;/secondary-title&gt;&lt;/titles&gt;&lt;periodical&gt;&lt;full-title&gt;Accounts of Chemical Research&lt;/full-title&gt;&lt;abbr-1&gt;Acc. Chem. Res.&lt;/abbr-1&gt;&lt;/periodical&gt;&lt;pages&gt;433-439&lt;/pages&gt;&lt;volume&gt;29&lt;/volume&gt;&lt;number&gt;9&lt;/number&gt;&lt;dates&gt;&lt;year&gt;1996&lt;/year&gt;&lt;pub-dates&gt;&lt;date&gt;1996/01/01&lt;/date&gt;&lt;/pub-dates&gt;&lt;/dates&gt;&lt;publisher&gt;American Chemical Society&lt;/publisher&gt;&lt;isbn&gt;0001-4842&lt;/isbn&gt;&lt;urls&gt;&lt;related-urls&gt;&lt;url&gt;http://dx.doi.org/10.1021/ar9500933&lt;/url&gt;&lt;/related-urls&gt;&lt;/urls&gt;&lt;electronic-resource-num&gt;10.1021/ar9500933&lt;/electronic-resource-num&gt;&lt;access-date&gt;2012/03/15&lt;/access-date&gt;&lt;/record&gt;&lt;/Cite&gt;&lt;Cite&gt;&lt;Author&gt;Bina-Stein&lt;/Author&gt;&lt;Year&gt;1975&lt;/Year&gt;&lt;RecNum&gt;4614&lt;/RecNum&gt;&lt;record&gt;&lt;rec-number&gt;4614&lt;/rec-number&gt;&lt;foreign-keys&gt;&lt;key app="EN" db-id="5zvtsrdpu25exreft02paxedaarx9fv5xt0r"&gt;4614&lt;/key&gt;&lt;/foreign-keys&gt;&lt;ref-type name="Journal Article"&gt;17&lt;/ref-type&gt;&lt;contributors&gt;&lt;authors&gt;&lt;author&gt;Bina-Stein, Minou&lt;/author&gt;&lt;author&gt;Crothers, Donald M.&lt;/author&gt;&lt;/authors&gt;&lt;/contributors&gt;&lt;titles&gt;&lt;title&gt;Localization of the structural change induced in tRNA fMet (Escherichia coli) by acidic pH&lt;/title&gt;&lt;secondary-title&gt;Biochemistry&lt;/secondary-title&gt;&lt;/titles&gt;&lt;pages&gt;4185-4191&lt;/pages&gt;&lt;volume&gt;14&lt;/volume&gt;&lt;number&gt;19&lt;/number&gt;&lt;dates&gt;&lt;year&gt;1975&lt;/year&gt;&lt;pub-dates&gt;&lt;date&gt;1975/09/01&lt;/date&gt;&lt;/pub-dates&gt;&lt;/dates&gt;&lt;publisher&gt;American Chemical Society&lt;/publisher&gt;&lt;isbn&gt;0006-2960&lt;/isbn&gt;&lt;urls&gt;&lt;related-urls&gt;&lt;url&gt;http://dx.doi.org/10.1021/bi00690a006&lt;/url&gt;&lt;/related-urls&gt;&lt;/urls&gt;&lt;electronic-resource-num&gt;10.1021/bi00690a006&lt;/electronic-resource-num&gt;&lt;access-date&gt;2012/03/15&lt;/access-date&gt;&lt;/record&gt;&lt;/Cite&gt;&lt;/EndNote&gt;</w:instrText>
      </w:r>
      <w:r w:rsidRPr="0072061F">
        <w:rPr>
          <w:rFonts w:ascii="Times New Roman" w:hAnsi="Times New Roman" w:cs="Times New Roman"/>
        </w:rPr>
        <w:fldChar w:fldCharType="separate"/>
      </w:r>
      <w:r w:rsidRPr="0072061F">
        <w:rPr>
          <w:rFonts w:ascii="Times New Roman" w:hAnsi="Times New Roman" w:cs="Times New Roman"/>
          <w:noProof/>
        </w:rPr>
        <w:t>[</w:t>
      </w:r>
      <w:hyperlink w:anchor="_ENREF_23" w:tooltip="Thirumalai, 1996 #4617" w:history="1">
        <w:r w:rsidRPr="0072061F">
          <w:rPr>
            <w:rFonts w:ascii="Times New Roman" w:hAnsi="Times New Roman" w:cs="Times New Roman"/>
            <w:noProof/>
          </w:rPr>
          <w:t>23</w:t>
        </w:r>
      </w:hyperlink>
      <w:r w:rsidRPr="0072061F">
        <w:rPr>
          <w:rFonts w:ascii="Times New Roman" w:hAnsi="Times New Roman" w:cs="Times New Roman"/>
          <w:noProof/>
        </w:rPr>
        <w:t>,</w:t>
      </w:r>
      <w:hyperlink w:anchor="_ENREF_24" w:tooltip="Bina-Stein, 1975 #4614" w:history="1">
        <w:r w:rsidRPr="0072061F">
          <w:rPr>
            <w:rFonts w:ascii="Times New Roman" w:hAnsi="Times New Roman" w:cs="Times New Roman"/>
            <w:noProof/>
          </w:rPr>
          <w:t>24</w:t>
        </w:r>
      </w:hyperlink>
      <w:r w:rsidRPr="0072061F">
        <w:rPr>
          <w:rFonts w:ascii="Times New Roman" w:hAnsi="Times New Roman" w:cs="Times New Roman"/>
          <w:noProof/>
        </w:rPr>
        <w:t>]</w:t>
      </w:r>
      <w:r w:rsidRPr="0072061F">
        <w:rPr>
          <w:rFonts w:ascii="Times New Roman" w:hAnsi="Times New Roman" w:cs="Times New Roman"/>
        </w:rPr>
        <w:fldChar w:fldCharType="end"/>
      </w:r>
      <w:r w:rsidRPr="0072061F">
        <w:rPr>
          <w:rFonts w:ascii="Times New Roman" w:hAnsi="Times New Roman" w:cs="Times New Roman"/>
        </w:rPr>
        <w:t>, or with folding of hairpins or short helices</w:t>
      </w:r>
      <w:r w:rsidRPr="0072061F">
        <w:rPr>
          <w:rFonts w:ascii="Times New Roman" w:eastAsia="SimSun" w:hAnsi="Times New Roman" w:cs="Times New Roman" w:hint="eastAsia"/>
          <w:lang w:eastAsia="zh-CN"/>
        </w:rPr>
        <w:t xml:space="preserve"> </w:t>
      </w:r>
      <w:r w:rsidRPr="0072061F">
        <w:rPr>
          <w:rFonts w:ascii="Times New Roman" w:hAnsi="Times New Roman" w:cs="Times New Roman"/>
        </w:rPr>
        <w:fldChar w:fldCharType="begin"/>
      </w:r>
      <w:r w:rsidRPr="0072061F">
        <w:rPr>
          <w:rFonts w:ascii="Times New Roman" w:hAnsi="Times New Roman" w:cs="Times New Roman"/>
        </w:rPr>
        <w:instrText xml:space="preserve"> ADDIN EN.CITE &lt;EndNote&gt;&lt;Cite&gt;&lt;Author&gt;Cisse&lt;/Author&gt;&lt;Year&gt;2012&lt;/Year&gt;&lt;RecNum&gt;4694&lt;/RecNum&gt;&lt;DisplayText&gt;[25]&lt;/DisplayText&gt;&lt;record&gt;&lt;rec-number&gt;4694&lt;/rec-number&gt;&lt;foreign-keys&gt;&lt;key app="EN" db-id="5zvtsrdpu25exreft02paxedaarx9fv5xt0r"&gt;4694&lt;/key&gt;&lt;/foreign-keys&gt;&lt;ref-type name="Journal Article"&gt;17&lt;/ref-type&gt;&lt;contributors&gt;&lt;authors&gt;&lt;author&gt;Cisse, Ibrahim I.&lt;/author&gt;&lt;author&gt;Kim, Hajin&lt;/author&gt;&lt;author&gt;Ha, Taekjip&lt;/author&gt;&lt;/authors&gt;&lt;/contributors&gt;&lt;titles&gt;&lt;title&gt;A rule of seven in Watson-Crick base-pairing of mismatched sequences&lt;/title&gt;&lt;secondary-title&gt;Nat Struct Mol Biol&lt;/secondary-title&gt;&lt;/titles&gt;&lt;periodical&gt;&lt;full-title&gt;Nat Struct Mol Biol&lt;/full-title&gt;&lt;/periodical&gt;&lt;pages&gt;623-627&lt;/pages&gt;&lt;volume&gt;19&lt;/volume&gt;&lt;number&gt;6&lt;/number&gt;&lt;dates&gt;&lt;year&gt;2012&lt;/year&gt;&lt;/dates&gt;&lt;publisher&gt;Nature Publishing Group, a division of Macmillan Publishers Limited. All Rights Reserved.&lt;/publisher&gt;&lt;isbn&gt;1545-9993&lt;/isbn&gt;&lt;work-type&gt;10.1038/nsmb.2294&lt;/work-type&gt;&lt;urls&gt;&lt;related-urls&gt;&lt;url&gt;http://dx.doi.org/10.1038/nsmb.2294&lt;/url&gt;&lt;/related-urls&gt;&lt;/urls&gt;&lt;electronic-resource-num&gt;http://www.nature.com/nsmb/journal/v19/n6/abs/nsmb.2294.html#supplementary-information&lt;/electronic-resource-num&gt;&lt;/record&gt;&lt;/Cite&gt;&lt;/EndNote&gt;</w:instrText>
      </w:r>
      <w:r w:rsidRPr="0072061F">
        <w:rPr>
          <w:rFonts w:ascii="Times New Roman" w:hAnsi="Times New Roman" w:cs="Times New Roman"/>
        </w:rPr>
        <w:fldChar w:fldCharType="separate"/>
      </w:r>
      <w:r w:rsidRPr="0072061F">
        <w:rPr>
          <w:rFonts w:ascii="Times New Roman" w:hAnsi="Times New Roman" w:cs="Times New Roman"/>
          <w:noProof/>
        </w:rPr>
        <w:t>[</w:t>
      </w:r>
      <w:hyperlink w:anchor="_ENREF_25" w:tooltip="Cisse, 2012 #4694" w:history="1">
        <w:r w:rsidRPr="0072061F">
          <w:rPr>
            <w:rFonts w:ascii="Times New Roman" w:hAnsi="Times New Roman" w:cs="Times New Roman"/>
            <w:noProof/>
          </w:rPr>
          <w:t>25</w:t>
        </w:r>
      </w:hyperlink>
      <w:r w:rsidRPr="0072061F">
        <w:rPr>
          <w:rFonts w:ascii="Times New Roman" w:hAnsi="Times New Roman" w:cs="Times New Roman"/>
          <w:noProof/>
        </w:rPr>
        <w:t>]</w:t>
      </w:r>
      <w:r w:rsidRPr="0072061F">
        <w:rPr>
          <w:rFonts w:ascii="Times New Roman" w:hAnsi="Times New Roman" w:cs="Times New Roman"/>
        </w:rPr>
        <w:fldChar w:fldCharType="end"/>
      </w:r>
      <w:r w:rsidRPr="0072061F">
        <w:rPr>
          <w:rFonts w:ascii="Times New Roman" w:hAnsi="Times New Roman" w:cs="Times New Roman"/>
        </w:rPr>
        <w:t xml:space="preserve">. </w:t>
      </w:r>
    </w:p>
    <w:p w:rsidR="00AD2416" w:rsidRPr="0072061F" w:rsidRDefault="00AD2416" w:rsidP="00AD2416">
      <w:pPr>
        <w:spacing w:line="480" w:lineRule="auto"/>
        <w:jc w:val="both"/>
        <w:rPr>
          <w:rFonts w:ascii="Times New Roman" w:hAnsi="Times New Roman" w:cs="Times New Roman"/>
        </w:rPr>
      </w:pPr>
    </w:p>
    <w:p w:rsidR="00AD2416" w:rsidRPr="0072061F" w:rsidRDefault="00AD2416" w:rsidP="00AD2416">
      <w:pPr>
        <w:spacing w:line="480" w:lineRule="auto"/>
        <w:jc w:val="both"/>
        <w:rPr>
          <w:rFonts w:ascii="Times New Roman" w:hAnsi="Times New Roman" w:cs="Times New Roman"/>
        </w:rPr>
      </w:pPr>
      <w:r w:rsidRPr="0072061F">
        <w:rPr>
          <w:rFonts w:ascii="Times New Roman" w:hAnsi="Times New Roman" w:cs="Times New Roman"/>
        </w:rPr>
        <w:t>A rate constant of 8.6 X 10</w:t>
      </w:r>
      <w:r w:rsidRPr="0072061F">
        <w:rPr>
          <w:rFonts w:ascii="Times New Roman" w:hAnsi="Times New Roman" w:cs="Times New Roman"/>
          <w:vertAlign w:val="superscript"/>
        </w:rPr>
        <w:t>4</w:t>
      </w:r>
      <w:r w:rsidRPr="0072061F">
        <w:rPr>
          <w:rFonts w:ascii="Times New Roman" w:hAnsi="Times New Roman" w:cs="Times New Roman"/>
        </w:rPr>
        <w:t xml:space="preserve"> s</w:t>
      </w:r>
      <w:r w:rsidRPr="0072061F">
        <w:rPr>
          <w:rFonts w:ascii="Times New Roman" w:hAnsi="Times New Roman" w:cs="Times New Roman"/>
          <w:vertAlign w:val="superscript"/>
        </w:rPr>
        <w:t>-1</w:t>
      </w:r>
      <w:r w:rsidRPr="0072061F">
        <w:rPr>
          <w:rFonts w:ascii="Times New Roman" w:hAnsi="Times New Roman" w:cs="Times New Roman"/>
        </w:rPr>
        <w:t xml:space="preserve"> for formation of a loop-closing base pair, and 2.3 X 10</w:t>
      </w:r>
      <w:r w:rsidRPr="0072061F">
        <w:rPr>
          <w:rFonts w:ascii="Times New Roman" w:hAnsi="Times New Roman" w:cs="Times New Roman"/>
          <w:vertAlign w:val="superscript"/>
        </w:rPr>
        <w:t>-8</w:t>
      </w:r>
      <w:r w:rsidRPr="0072061F">
        <w:rPr>
          <w:rFonts w:ascii="Times New Roman" w:hAnsi="Times New Roman" w:cs="Times New Roman"/>
        </w:rPr>
        <w:t xml:space="preserve"> s</w:t>
      </w:r>
      <w:r w:rsidRPr="0072061F">
        <w:rPr>
          <w:rFonts w:ascii="Times New Roman" w:hAnsi="Times New Roman" w:cs="Times New Roman"/>
          <w:vertAlign w:val="superscript"/>
        </w:rPr>
        <w:t>-1</w:t>
      </w:r>
      <w:r w:rsidRPr="0072061F">
        <w:rPr>
          <w:rFonts w:ascii="Times New Roman" w:hAnsi="Times New Roman" w:cs="Times New Roman"/>
        </w:rPr>
        <w:t xml:space="preserve"> for formation of a base pair extending an already base-paired region have been reported</w:t>
      </w:r>
      <w:r w:rsidRPr="0072061F">
        <w:rPr>
          <w:rFonts w:ascii="Times New Roman" w:eastAsia="SimSun" w:hAnsi="Times New Roman" w:cs="Times New Roman" w:hint="eastAsia"/>
          <w:lang w:eastAsia="zh-CN"/>
        </w:rPr>
        <w:t xml:space="preserve"> </w:t>
      </w:r>
      <w:r w:rsidRPr="0072061F">
        <w:rPr>
          <w:rFonts w:ascii="Times New Roman" w:hAnsi="Times New Roman" w:cs="Times New Roman"/>
        </w:rPr>
        <w:fldChar w:fldCharType="begin"/>
      </w:r>
      <w:r w:rsidRPr="0072061F">
        <w:rPr>
          <w:rFonts w:ascii="Times New Roman" w:hAnsi="Times New Roman" w:cs="Times New Roman"/>
        </w:rPr>
        <w:instrText xml:space="preserve"> ADDIN EN.CITE &lt;EndNote&gt;&lt;Cite&gt;&lt;Author&gt;Zhang&lt;/Author&gt;&lt;Year&gt;2006&lt;/Year&gt;&lt;RecNum&gt;4619&lt;/RecNum&gt;&lt;DisplayText&gt;[26]&lt;/DisplayText&gt;&lt;record&gt;&lt;rec-number&gt;4619&lt;/rec-number&gt;&lt;foreign-keys&gt;&lt;key app="EN" db-id="5zvtsrdpu25exreft02paxedaarx9fv5xt0r"&gt;4619&lt;/key&gt;&lt;/foreign-keys&gt;&lt;ref-type name="Journal Article"&gt;17&lt;/ref-type&gt;&lt;contributors&gt;&lt;authors&gt;&lt;author&gt;Zhang, Wenbing&lt;/author&gt;&lt;author&gt;Chen, Shi-Jie&lt;/author&gt;&lt;/authors&gt;&lt;/contributors&gt;&lt;titles&gt;&lt;title&gt;Exploring the Complex Folding Kinetics of RNA Hairpins: I. General Folding Kinetics Analysis&lt;/title&gt;&lt;secondary-title&gt;Biophysical Journal&lt;/secondary-title&gt;&lt;/titles&gt;&lt;periodical&gt;&lt;full-title&gt;Biophysical Journal&lt;/full-title&gt;&lt;abbr-1&gt;Biophys. J.&lt;/abbr-1&gt;&lt;/periodical&gt;&lt;pages&gt;765-777&lt;/pages&gt;&lt;volume&gt;90&lt;/volume&gt;&lt;number&gt;3&lt;/number&gt;&lt;dates&gt;&lt;year&gt;2006&lt;/year&gt;&lt;/dates&gt;&lt;isbn&gt;0006-3495&lt;/isbn&gt;&lt;urls&gt;&lt;related-urls&gt;&lt;url&gt;http://www.sciencedirect.com/science/article/pii/S0006349506722652&lt;/url&gt;&lt;url&gt;http://ac.els-cdn.com/S0006349506722652/1-s2.0-S0006349506722652-main.pdf?_tid=cad84249536b6dce757a2c3a37c2d5a9&amp;amp;acdnat=1340424550_f955598008b9f6d029634421c57c7367&lt;/url&gt;&lt;/related-urls&gt;&lt;/urls&gt;&lt;electronic-resource-num&gt;10.1529/biophysj.105.062935&lt;/electronic-resource-num&gt;&lt;/record&gt;&lt;/Cite&gt;&lt;/EndNote&gt;</w:instrText>
      </w:r>
      <w:r w:rsidRPr="0072061F">
        <w:rPr>
          <w:rFonts w:ascii="Times New Roman" w:hAnsi="Times New Roman" w:cs="Times New Roman"/>
        </w:rPr>
        <w:fldChar w:fldCharType="separate"/>
      </w:r>
      <w:r w:rsidRPr="0072061F">
        <w:rPr>
          <w:rFonts w:ascii="Times New Roman" w:hAnsi="Times New Roman" w:cs="Times New Roman"/>
          <w:noProof/>
        </w:rPr>
        <w:t>[</w:t>
      </w:r>
      <w:hyperlink w:anchor="_ENREF_26" w:tooltip="Zhang, 2006 #4619" w:history="1">
        <w:r w:rsidRPr="0072061F">
          <w:rPr>
            <w:rFonts w:ascii="Times New Roman" w:hAnsi="Times New Roman" w:cs="Times New Roman"/>
            <w:noProof/>
          </w:rPr>
          <w:t>26</w:t>
        </w:r>
      </w:hyperlink>
      <w:r w:rsidRPr="0072061F">
        <w:rPr>
          <w:rFonts w:ascii="Times New Roman" w:hAnsi="Times New Roman" w:cs="Times New Roman"/>
          <w:noProof/>
        </w:rPr>
        <w:t>]</w:t>
      </w:r>
      <w:r w:rsidRPr="0072061F">
        <w:rPr>
          <w:rFonts w:ascii="Times New Roman" w:hAnsi="Times New Roman" w:cs="Times New Roman"/>
        </w:rPr>
        <w:fldChar w:fldCharType="end"/>
      </w:r>
      <w:r w:rsidRPr="0072061F">
        <w:rPr>
          <w:rFonts w:ascii="Times New Roman" w:hAnsi="Times New Roman" w:cs="Times New Roman"/>
        </w:rPr>
        <w:t>. However, it is not clear whether these numbers for base pair formation are valid for a situation in which base pair melting is required for a strand switching.</w:t>
      </w:r>
    </w:p>
    <w:p w:rsidR="00AD2416" w:rsidRPr="0072061F" w:rsidRDefault="00AD2416" w:rsidP="00AD2416">
      <w:pPr>
        <w:spacing w:line="480" w:lineRule="auto"/>
        <w:jc w:val="both"/>
        <w:rPr>
          <w:rFonts w:ascii="Times New Roman" w:hAnsi="Times New Roman" w:cs="Times New Roman"/>
        </w:rPr>
      </w:pPr>
    </w:p>
    <w:p w:rsidR="00AD2416" w:rsidRPr="0072061F" w:rsidRDefault="00AD2416" w:rsidP="00AD2416">
      <w:pPr>
        <w:spacing w:line="480" w:lineRule="auto"/>
        <w:jc w:val="both"/>
        <w:rPr>
          <w:rFonts w:ascii="Times New Roman" w:hAnsi="Times New Roman" w:cs="Times New Roman"/>
        </w:rPr>
      </w:pPr>
      <w:r w:rsidRPr="0072061F">
        <w:rPr>
          <w:rFonts w:ascii="Times New Roman" w:hAnsi="Times New Roman" w:cs="Times New Roman"/>
        </w:rPr>
        <w:t xml:space="preserve">The paper by </w:t>
      </w:r>
      <w:proofErr w:type="spellStart"/>
      <w:r w:rsidRPr="0072061F">
        <w:rPr>
          <w:rFonts w:ascii="Times New Roman" w:hAnsi="Times New Roman" w:cs="Times New Roman"/>
        </w:rPr>
        <w:t>Wenter</w:t>
      </w:r>
      <w:proofErr w:type="spellEnd"/>
      <w:r w:rsidRPr="0072061F">
        <w:rPr>
          <w:rFonts w:ascii="Times New Roman" w:hAnsi="Times New Roman" w:cs="Times New Roman"/>
        </w:rPr>
        <w:t xml:space="preserve"> et al</w:t>
      </w:r>
      <w:r w:rsidRPr="0072061F">
        <w:rPr>
          <w:rFonts w:ascii="Times New Roman" w:hAnsi="Times New Roman" w:cs="Times New Roman"/>
        </w:rPr>
        <w:fldChar w:fldCharType="begin"/>
      </w:r>
      <w:r w:rsidRPr="0072061F">
        <w:rPr>
          <w:rFonts w:ascii="Times New Roman" w:hAnsi="Times New Roman" w:cs="Times New Roman"/>
        </w:rPr>
        <w:instrText xml:space="preserve"> ADDIN EN.CITE &lt;EndNote&gt;&lt;Cite&gt;&lt;Author&gt;Wenter&lt;/Author&gt;&lt;Year&gt;2006&lt;/Year&gt;&lt;RecNum&gt;4508&lt;/RecNum&gt;&lt;DisplayText&gt;[27]&lt;/DisplayText&gt;&lt;record&gt;&lt;rec-number&gt;4508&lt;/rec-number&gt;&lt;foreign-keys&gt;&lt;key app="EN" db-id="5zvtsrdpu25exreft02paxedaarx9fv5xt0r"&gt;4508&lt;/key&gt;&lt;/foreign-keys&gt;&lt;ref-type name="Journal Article"&gt;17&lt;/ref-type&gt;&lt;contributors&gt;&lt;authors&gt;&lt;author&gt;Wenter, Philipp&lt;/author&gt;&lt;author&gt;Bodenhausen, Geoffrey&lt;/author&gt;&lt;author&gt;Dittmer, Jens&lt;/author&gt;&lt;author&gt;Pitsch, Stefan&lt;/author&gt;&lt;/authors&gt;&lt;/contributors&gt;&lt;titles&gt;&lt;title&gt;Kinetics of RNA Refolding in Dynamic Equilibrium by 1H-Detected 15N Exchange NMR Spectroscopy&lt;/title&gt;&lt;secondary-title&gt;Journal of the American Chemical Society&lt;/secondary-title&gt;&lt;/titles&gt;&lt;periodical&gt;&lt;full-title&gt;Journal of the American Chemical Society&lt;/full-title&gt;&lt;abbr-1&gt;J. Am. Chem. Soc.&lt;/abbr-1&gt;&lt;/periodical&gt;&lt;pages&gt;7579-7587&lt;/pages&gt;&lt;volume&gt;128&lt;/volume&gt;&lt;number&gt;23&lt;/number&gt;&lt;dates&gt;&lt;year&gt;2006&lt;/year&gt;&lt;pub-dates&gt;&lt;date&gt;05/19&lt;/date&gt;&lt;/pub-dates&gt;&lt;/dates&gt;&lt;publisher&gt;American Chemical Society&lt;/publisher&gt;&lt;urls&gt;&lt;related-urls&gt;&lt;url&gt;http://dx.doi.org/10.1021/ja060344a &lt;/url&gt;&lt;/related-urls&gt;&lt;/urls&gt;&lt;/record&gt;&lt;/Cite&gt;&lt;/EndNote&gt;</w:instrText>
      </w:r>
      <w:r w:rsidRPr="0072061F">
        <w:rPr>
          <w:rFonts w:ascii="Times New Roman" w:hAnsi="Times New Roman" w:cs="Times New Roman"/>
        </w:rPr>
        <w:fldChar w:fldCharType="separate"/>
      </w:r>
      <w:r w:rsidRPr="0072061F">
        <w:rPr>
          <w:rFonts w:ascii="Times New Roman" w:hAnsi="Times New Roman" w:cs="Times New Roman"/>
          <w:noProof/>
        </w:rPr>
        <w:t>[</w:t>
      </w:r>
      <w:hyperlink w:anchor="_ENREF_27" w:tooltip="Wenter, 2006 #4508" w:history="1">
        <w:r w:rsidRPr="0072061F">
          <w:rPr>
            <w:rFonts w:ascii="Times New Roman" w:hAnsi="Times New Roman" w:cs="Times New Roman"/>
            <w:noProof/>
          </w:rPr>
          <w:t>27</w:t>
        </w:r>
      </w:hyperlink>
      <w:r w:rsidRPr="0072061F">
        <w:rPr>
          <w:rFonts w:ascii="Times New Roman" w:hAnsi="Times New Roman" w:cs="Times New Roman"/>
          <w:noProof/>
        </w:rPr>
        <w:t>]</w:t>
      </w:r>
      <w:r w:rsidRPr="0072061F">
        <w:rPr>
          <w:rFonts w:ascii="Times New Roman" w:hAnsi="Times New Roman" w:cs="Times New Roman"/>
        </w:rPr>
        <w:fldChar w:fldCharType="end"/>
      </w:r>
      <w:r w:rsidRPr="0072061F">
        <w:rPr>
          <w:rFonts w:ascii="Times New Roman" w:hAnsi="Times New Roman" w:cs="Times New Roman"/>
        </w:rPr>
        <w:t xml:space="preserve"> uses NMR to probe strand switching in an artificial RNA strand switching system, with some resemblance to the SAM-I </w:t>
      </w:r>
      <w:proofErr w:type="spellStart"/>
      <w:r w:rsidRPr="0072061F">
        <w:rPr>
          <w:rFonts w:ascii="Times New Roman" w:hAnsi="Times New Roman" w:cs="Times New Roman"/>
        </w:rPr>
        <w:t>riboswitch</w:t>
      </w:r>
      <w:proofErr w:type="spellEnd"/>
      <w:r w:rsidRPr="0072061F">
        <w:rPr>
          <w:rFonts w:ascii="Times New Roman" w:hAnsi="Times New Roman" w:cs="Times New Roman"/>
        </w:rPr>
        <w:t xml:space="preserve"> system, in that each duplex contains a two base pair nucleation helix outside of the competition region.  Arguing that the data are consistent with a strand switching mechanism in which the rate is limited by complete dissociation of the competing 6 base pair region, as well as the two base pair nucleation region, they observe switching on a timescale of ~0.1-2 s</w:t>
      </w:r>
      <w:r w:rsidRPr="0072061F">
        <w:rPr>
          <w:rFonts w:ascii="Times New Roman" w:hAnsi="Times New Roman" w:cs="Times New Roman"/>
          <w:vertAlign w:val="superscript"/>
        </w:rPr>
        <w:t>-1</w:t>
      </w:r>
      <w:r w:rsidRPr="0072061F">
        <w:rPr>
          <w:rFonts w:ascii="Times New Roman" w:hAnsi="Times New Roman" w:cs="Times New Roman"/>
        </w:rPr>
        <w:t>.</w:t>
      </w:r>
    </w:p>
    <w:p w:rsidR="00AD2416" w:rsidRPr="0072061F" w:rsidRDefault="00AD2416" w:rsidP="00AD2416">
      <w:pPr>
        <w:spacing w:line="480" w:lineRule="auto"/>
        <w:jc w:val="both"/>
        <w:rPr>
          <w:rFonts w:ascii="Times New Roman" w:hAnsi="Times New Roman" w:cs="Times New Roman"/>
        </w:rPr>
      </w:pPr>
    </w:p>
    <w:p w:rsidR="00AD2416" w:rsidRPr="0072061F" w:rsidRDefault="00AD2416" w:rsidP="00AD2416">
      <w:pPr>
        <w:spacing w:line="480" w:lineRule="auto"/>
        <w:jc w:val="both"/>
        <w:rPr>
          <w:rFonts w:ascii="Times New Roman" w:hAnsi="Times New Roman" w:cs="Times New Roman"/>
        </w:rPr>
      </w:pPr>
      <w:r w:rsidRPr="0072061F">
        <w:rPr>
          <w:rFonts w:ascii="Times New Roman" w:hAnsi="Times New Roman" w:cs="Times New Roman"/>
        </w:rPr>
        <w:t xml:space="preserve">Since the </w:t>
      </w:r>
      <w:proofErr w:type="spellStart"/>
      <w:r w:rsidRPr="0072061F">
        <w:rPr>
          <w:rFonts w:ascii="Times New Roman" w:hAnsi="Times New Roman" w:cs="Times New Roman"/>
        </w:rPr>
        <w:t>tRNA</w:t>
      </w:r>
      <w:proofErr w:type="spellEnd"/>
      <w:r w:rsidRPr="0072061F">
        <w:rPr>
          <w:rFonts w:ascii="Times New Roman" w:hAnsi="Times New Roman" w:cs="Times New Roman"/>
        </w:rPr>
        <w:t xml:space="preserve"> folding involves the formation of four separate helices, one would expect a significantly slower process than for the three base pair segment modeled here, if helices P1-P3 are already folded.  Moreover, binding of SAM produces a non-equilibrium </w:t>
      </w:r>
      <w:r w:rsidRPr="0072061F">
        <w:rPr>
          <w:rFonts w:ascii="Times New Roman" w:hAnsi="Times New Roman" w:cs="Times New Roman"/>
        </w:rPr>
        <w:lastRenderedPageBreak/>
        <w:t xml:space="preserve">situation which may accelerate strand migration. Therefore we could estimate 10-100 microseconds as an </w:t>
      </w:r>
      <w:r w:rsidRPr="0072061F">
        <w:rPr>
          <w:rFonts w:ascii="Times New Roman" w:hAnsi="Times New Roman" w:cs="Times New Roman"/>
          <w:i/>
        </w:rPr>
        <w:t xml:space="preserve">upper limit </w:t>
      </w:r>
      <w:r w:rsidRPr="0072061F">
        <w:rPr>
          <w:rFonts w:ascii="Times New Roman" w:hAnsi="Times New Roman" w:cs="Times New Roman"/>
        </w:rPr>
        <w:t xml:space="preserve">for our expected transition time for the </w:t>
      </w:r>
      <w:proofErr w:type="spellStart"/>
      <w:r w:rsidRPr="0072061F">
        <w:rPr>
          <w:rFonts w:ascii="Times New Roman" w:hAnsi="Times New Roman" w:cs="Times New Roman"/>
        </w:rPr>
        <w:t>riboswitch</w:t>
      </w:r>
      <w:proofErr w:type="spellEnd"/>
      <w:r w:rsidRPr="0072061F">
        <w:rPr>
          <w:rFonts w:ascii="Times New Roman" w:hAnsi="Times New Roman" w:cs="Times New Roman"/>
        </w:rPr>
        <w:t xml:space="preserve"> strand migration based upon the </w:t>
      </w:r>
      <w:proofErr w:type="spellStart"/>
      <w:r w:rsidRPr="0072061F">
        <w:rPr>
          <w:rFonts w:ascii="Times New Roman" w:hAnsi="Times New Roman" w:cs="Times New Roman"/>
        </w:rPr>
        <w:t>tRNA</w:t>
      </w:r>
      <w:proofErr w:type="spellEnd"/>
      <w:r w:rsidRPr="0072061F">
        <w:rPr>
          <w:rFonts w:ascii="Times New Roman" w:hAnsi="Times New Roman" w:cs="Times New Roman"/>
        </w:rPr>
        <w:t xml:space="preserve"> folding. </w:t>
      </w:r>
    </w:p>
    <w:p w:rsidR="00AD2416" w:rsidRPr="0072061F" w:rsidRDefault="00AD2416" w:rsidP="00AD2416">
      <w:pPr>
        <w:spacing w:line="480" w:lineRule="auto"/>
        <w:rPr>
          <w:rFonts w:ascii="Times New Roman" w:hAnsi="Times New Roman" w:cs="Times New Roman"/>
        </w:rPr>
      </w:pPr>
    </w:p>
    <w:p w:rsidR="00AD2416" w:rsidRPr="0072061F" w:rsidRDefault="00AD2416" w:rsidP="00AD2416">
      <w:pPr>
        <w:spacing w:line="480" w:lineRule="auto"/>
        <w:jc w:val="both"/>
        <w:rPr>
          <w:rFonts w:ascii="Times New Roman" w:hAnsi="Times New Roman" w:cs="Times New Roman"/>
        </w:rPr>
      </w:pPr>
      <w:proofErr w:type="spellStart"/>
      <w:r w:rsidRPr="0072061F">
        <w:rPr>
          <w:rFonts w:ascii="Times New Roman" w:hAnsi="Times New Roman" w:cs="Times New Roman"/>
        </w:rPr>
        <w:t>Wenter</w:t>
      </w:r>
      <w:proofErr w:type="spellEnd"/>
      <w:r w:rsidRPr="0072061F">
        <w:rPr>
          <w:rFonts w:ascii="Times New Roman" w:hAnsi="Times New Roman" w:cs="Times New Roman"/>
        </w:rPr>
        <w:t xml:space="preserve"> et al</w:t>
      </w:r>
      <w:r w:rsidRPr="0072061F">
        <w:rPr>
          <w:rFonts w:ascii="Times New Roman" w:eastAsia="SimSun" w:hAnsi="Times New Roman" w:cs="Times New Roman" w:hint="eastAsia"/>
          <w:lang w:eastAsia="zh-CN"/>
        </w:rPr>
        <w:t xml:space="preserve"> </w:t>
      </w:r>
      <w:r w:rsidRPr="0072061F">
        <w:rPr>
          <w:rFonts w:ascii="Times New Roman" w:hAnsi="Times New Roman" w:cs="Times New Roman"/>
        </w:rPr>
        <w:fldChar w:fldCharType="begin"/>
      </w:r>
      <w:r w:rsidRPr="0072061F">
        <w:rPr>
          <w:rFonts w:ascii="Times New Roman" w:hAnsi="Times New Roman" w:cs="Times New Roman"/>
        </w:rPr>
        <w:instrText xml:space="preserve"> ADDIN EN.CITE &lt;EndNote&gt;&lt;Cite&gt;&lt;Author&gt;Wenter&lt;/Author&gt;&lt;Year&gt;2006&lt;/Year&gt;&lt;RecNum&gt;4508&lt;/RecNum&gt;&lt;DisplayText&gt;[27]&lt;/DisplayText&gt;&lt;record&gt;&lt;rec-number&gt;4508&lt;/rec-number&gt;&lt;foreign-keys&gt;&lt;key app="EN" db-id="5zvtsrdpu25exreft02paxedaarx9fv5xt0r"&gt;4508&lt;/key&gt;&lt;/foreign-keys&gt;&lt;ref-type name="Journal Article"&gt;17&lt;/ref-type&gt;&lt;contributors&gt;&lt;authors&gt;&lt;author&gt;Wenter, Philipp&lt;/author&gt;&lt;author&gt;Bodenhausen, Geoffrey&lt;/author&gt;&lt;author&gt;Dittmer, Jens&lt;/author&gt;&lt;author&gt;Pitsch, Stefan&lt;/author&gt;&lt;/authors&gt;&lt;/contributors&gt;&lt;titles&gt;&lt;title&gt;Kinetics of RNA Refolding in Dynamic Equilibrium by 1H-Detected 15N Exchange NMR Spectroscopy&lt;/title&gt;&lt;secondary-title&gt;Journal of the American Chemical Society&lt;/secondary-title&gt;&lt;/titles&gt;&lt;periodical&gt;&lt;full-title&gt;Journal of the American Chemical Society&lt;/full-title&gt;&lt;abbr-1&gt;J. Am. Chem. Soc.&lt;/abbr-1&gt;&lt;/periodical&gt;&lt;pages&gt;7579-7587&lt;/pages&gt;&lt;volume&gt;128&lt;/volume&gt;&lt;number&gt;23&lt;/number&gt;&lt;dates&gt;&lt;year&gt;2006&lt;/year&gt;&lt;pub-dates&gt;&lt;date&gt;05/19&lt;/date&gt;&lt;/pub-dates&gt;&lt;/dates&gt;&lt;publisher&gt;American Chemical Society&lt;/publisher&gt;&lt;urls&gt;&lt;related-urls&gt;&lt;url&gt;http://dx.doi.org/10.1021/ja060344a &lt;/url&gt;&lt;/related-urls&gt;&lt;/urls&gt;&lt;/record&gt;&lt;/Cite&gt;&lt;/EndNote&gt;</w:instrText>
      </w:r>
      <w:r w:rsidRPr="0072061F">
        <w:rPr>
          <w:rFonts w:ascii="Times New Roman" w:hAnsi="Times New Roman" w:cs="Times New Roman"/>
        </w:rPr>
        <w:fldChar w:fldCharType="separate"/>
      </w:r>
      <w:r w:rsidRPr="0072061F">
        <w:rPr>
          <w:rFonts w:ascii="Times New Roman" w:hAnsi="Times New Roman" w:cs="Times New Roman"/>
          <w:noProof/>
        </w:rPr>
        <w:t>[</w:t>
      </w:r>
      <w:hyperlink w:anchor="_ENREF_27" w:tooltip="Wenter, 2006 #4508" w:history="1">
        <w:r w:rsidRPr="0072061F">
          <w:rPr>
            <w:rFonts w:ascii="Times New Roman" w:hAnsi="Times New Roman" w:cs="Times New Roman"/>
            <w:noProof/>
          </w:rPr>
          <w:t>27</w:t>
        </w:r>
      </w:hyperlink>
      <w:r w:rsidRPr="0072061F">
        <w:rPr>
          <w:rFonts w:ascii="Times New Roman" w:hAnsi="Times New Roman" w:cs="Times New Roman"/>
          <w:noProof/>
        </w:rPr>
        <w:t>]</w:t>
      </w:r>
      <w:r w:rsidRPr="0072061F">
        <w:rPr>
          <w:rFonts w:ascii="Times New Roman" w:hAnsi="Times New Roman" w:cs="Times New Roman"/>
        </w:rPr>
        <w:fldChar w:fldCharType="end"/>
      </w:r>
      <w:r w:rsidRPr="0072061F">
        <w:rPr>
          <w:rFonts w:ascii="Times New Roman" w:hAnsi="Times New Roman" w:cs="Times New Roman"/>
        </w:rPr>
        <w:t xml:space="preserve"> vary the temperature in their measurements and extract Arrhenius parameters, which they then argue are comparable to calculated enthalpies for strand dissociation as discussed above. For a single temperature, we estimate free energies at 37 degrees for the starting structure(s) in the simulation, intermediate structures, including the putative rate-limiting transition state, and the final state (Table S1). From the sequence used in the study by </w:t>
      </w:r>
      <w:proofErr w:type="spellStart"/>
      <w:proofErr w:type="gramStart"/>
      <w:r w:rsidRPr="0072061F">
        <w:rPr>
          <w:rFonts w:ascii="Times New Roman" w:hAnsi="Times New Roman" w:cs="Times New Roman"/>
        </w:rPr>
        <w:t>Wenter</w:t>
      </w:r>
      <w:proofErr w:type="spellEnd"/>
      <w:r w:rsidRPr="0072061F">
        <w:rPr>
          <w:rFonts w:ascii="Times New Roman" w:hAnsi="Times New Roman" w:cs="Times New Roman"/>
        </w:rPr>
        <w:t xml:space="preserve">  et</w:t>
      </w:r>
      <w:proofErr w:type="gramEnd"/>
      <w:r w:rsidRPr="0072061F">
        <w:rPr>
          <w:rFonts w:ascii="Times New Roman" w:hAnsi="Times New Roman" w:cs="Times New Roman"/>
        </w:rPr>
        <w:t xml:space="preserve"> al, we calculate the predicted free energy of the alternative conformers and the proposed transition states in Table S2.  From the two tables, we would estimate the activation Free Energy (as opposed to activation enthalpy) at 14.5 Kcal/mole and 11.5 Kcal/mole for the two conformers in the </w:t>
      </w:r>
      <w:proofErr w:type="spellStart"/>
      <w:r w:rsidRPr="0072061F">
        <w:rPr>
          <w:rFonts w:ascii="Times New Roman" w:hAnsi="Times New Roman" w:cs="Times New Roman"/>
        </w:rPr>
        <w:t>Wenter</w:t>
      </w:r>
      <w:proofErr w:type="spellEnd"/>
      <w:r w:rsidRPr="0072061F">
        <w:rPr>
          <w:rFonts w:ascii="Times New Roman" w:hAnsi="Times New Roman" w:cs="Times New Roman"/>
        </w:rPr>
        <w:t xml:space="preserve"> et al study, as compared to ~4.9 Kcal/mole for the transition from 2P1_10AT to 6P1_7AT in the SAM-I </w:t>
      </w:r>
      <w:proofErr w:type="spellStart"/>
      <w:r w:rsidRPr="0072061F">
        <w:rPr>
          <w:rFonts w:ascii="Times New Roman" w:hAnsi="Times New Roman" w:cs="Times New Roman"/>
        </w:rPr>
        <w:t>riboswitch</w:t>
      </w:r>
      <w:proofErr w:type="spellEnd"/>
      <w:r w:rsidRPr="0072061F">
        <w:rPr>
          <w:rFonts w:ascii="Times New Roman" w:hAnsi="Times New Roman" w:cs="Times New Roman"/>
        </w:rPr>
        <w:t xml:space="preserve"> construct.  The melting of three base pairs in the SAM-I </w:t>
      </w:r>
      <w:proofErr w:type="spellStart"/>
      <w:r w:rsidRPr="0072061F">
        <w:rPr>
          <w:rFonts w:ascii="Times New Roman" w:hAnsi="Times New Roman" w:cs="Times New Roman"/>
        </w:rPr>
        <w:t>riboswitch</w:t>
      </w:r>
      <w:proofErr w:type="spellEnd"/>
      <w:r w:rsidRPr="0072061F">
        <w:rPr>
          <w:rFonts w:ascii="Times New Roman" w:hAnsi="Times New Roman" w:cs="Times New Roman"/>
        </w:rPr>
        <w:t xml:space="preserve"> system is therefore predicted to be 6.6-9.6 Kcal/mole more favorable than for the artificial system. Assuming similar values for other parameters for the two systems (for example, the “frequency factor”), we could estimate that the transition would take place 5-7 orders of magnitude faster in the </w:t>
      </w:r>
      <w:proofErr w:type="spellStart"/>
      <w:r w:rsidRPr="0072061F">
        <w:rPr>
          <w:rFonts w:ascii="Times New Roman" w:hAnsi="Times New Roman" w:cs="Times New Roman"/>
        </w:rPr>
        <w:t>riboswitch</w:t>
      </w:r>
      <w:proofErr w:type="spellEnd"/>
      <w:r w:rsidRPr="0072061F">
        <w:rPr>
          <w:rFonts w:ascii="Times New Roman" w:hAnsi="Times New Roman" w:cs="Times New Roman"/>
        </w:rPr>
        <w:t xml:space="preserve"> system, or ~10</w:t>
      </w:r>
      <w:r w:rsidRPr="0072061F">
        <w:rPr>
          <w:rFonts w:ascii="Times New Roman" w:hAnsi="Times New Roman" w:cs="Times New Roman"/>
          <w:vertAlign w:val="superscript"/>
        </w:rPr>
        <w:t>-7</w:t>
      </w:r>
      <w:r w:rsidRPr="0072061F">
        <w:rPr>
          <w:rFonts w:ascii="Times New Roman" w:hAnsi="Times New Roman" w:cs="Times New Roman"/>
        </w:rPr>
        <w:t>-10</w:t>
      </w:r>
      <w:r w:rsidRPr="0072061F">
        <w:rPr>
          <w:rFonts w:ascii="Times New Roman" w:hAnsi="Times New Roman" w:cs="Times New Roman"/>
          <w:vertAlign w:val="superscript"/>
        </w:rPr>
        <w:t>-3</w:t>
      </w:r>
      <w:r w:rsidRPr="0072061F">
        <w:rPr>
          <w:rFonts w:ascii="Times New Roman" w:hAnsi="Times New Roman" w:cs="Times New Roman"/>
        </w:rPr>
        <w:t xml:space="preserve"> s (~0.1 microsecond to 1 </w:t>
      </w:r>
      <w:proofErr w:type="spellStart"/>
      <w:r w:rsidRPr="0072061F">
        <w:rPr>
          <w:rFonts w:ascii="Times New Roman" w:hAnsi="Times New Roman" w:cs="Times New Roman"/>
        </w:rPr>
        <w:t>ms</w:t>
      </w:r>
      <w:proofErr w:type="spellEnd"/>
      <w:r w:rsidRPr="0072061F">
        <w:rPr>
          <w:rFonts w:ascii="Times New Roman" w:hAnsi="Times New Roman" w:cs="Times New Roman"/>
        </w:rPr>
        <w:t>, or perhaps most likely ~1-100 microseconds), if the fully melted state corresponds to the rate-limiting transition state.</w:t>
      </w:r>
    </w:p>
    <w:p w:rsidR="00AD2416" w:rsidRPr="0072061F" w:rsidRDefault="00AD2416" w:rsidP="00AD2416">
      <w:pPr>
        <w:spacing w:line="480" w:lineRule="auto"/>
        <w:rPr>
          <w:rFonts w:ascii="Times New Roman" w:hAnsi="Times New Roman" w:cs="Times New Roman"/>
        </w:rPr>
      </w:pPr>
    </w:p>
    <w:p w:rsidR="00AD2416" w:rsidRPr="0072061F" w:rsidRDefault="00AD2416" w:rsidP="00AD2416">
      <w:pPr>
        <w:spacing w:line="480" w:lineRule="auto"/>
        <w:jc w:val="both"/>
        <w:rPr>
          <w:rFonts w:ascii="Times New Roman" w:hAnsi="Times New Roman" w:cs="Times New Roman"/>
        </w:rPr>
      </w:pPr>
      <w:r w:rsidRPr="0072061F">
        <w:rPr>
          <w:rFonts w:ascii="Times New Roman" w:hAnsi="Times New Roman" w:cs="Times New Roman"/>
        </w:rPr>
        <w:lastRenderedPageBreak/>
        <w:t xml:space="preserve">A more recent study has used energy landscape analysis of single molecule folding trajectories to derive folding rates for several nucleic acid helices and for an Adenine </w:t>
      </w:r>
      <w:proofErr w:type="spellStart"/>
      <w:r w:rsidRPr="0072061F">
        <w:rPr>
          <w:rFonts w:ascii="Times New Roman" w:hAnsi="Times New Roman" w:cs="Times New Roman"/>
        </w:rPr>
        <w:t>riboswitch</w:t>
      </w:r>
      <w:proofErr w:type="spellEnd"/>
      <w:r w:rsidRPr="0072061F">
        <w:rPr>
          <w:rFonts w:ascii="Times New Roman" w:hAnsi="Times New Roman" w:cs="Times New Roman"/>
        </w:rPr>
        <w:t xml:space="preserve"> </w:t>
      </w:r>
      <w:proofErr w:type="spellStart"/>
      <w:r w:rsidRPr="0072061F">
        <w:rPr>
          <w:rFonts w:ascii="Times New Roman" w:hAnsi="Times New Roman" w:cs="Times New Roman"/>
        </w:rPr>
        <w:t>aptamer</w:t>
      </w:r>
      <w:proofErr w:type="spellEnd"/>
      <w:r w:rsidRPr="0072061F">
        <w:rPr>
          <w:rFonts w:ascii="Times New Roman" w:eastAsia="SimSun" w:hAnsi="Times New Roman" w:cs="Times New Roman" w:hint="eastAsia"/>
          <w:lang w:eastAsia="zh-CN"/>
        </w:rPr>
        <w:t xml:space="preserve"> </w:t>
      </w:r>
      <w:r w:rsidRPr="0072061F">
        <w:rPr>
          <w:rFonts w:ascii="Times New Roman" w:hAnsi="Times New Roman" w:cs="Times New Roman"/>
        </w:rPr>
        <w:fldChar w:fldCharType="begin"/>
      </w:r>
      <w:r w:rsidRPr="0072061F">
        <w:rPr>
          <w:rFonts w:ascii="Times New Roman" w:hAnsi="Times New Roman" w:cs="Times New Roman"/>
        </w:rPr>
        <w:instrText xml:space="preserve"> ADDIN EN.CITE &lt;EndNote&gt;&lt;Cite&gt;&lt;Author&gt;Neupane&lt;/Author&gt;&lt;Year&gt;2012&lt;/Year&gt;&lt;RecNum&gt;4734&lt;/RecNum&gt;&lt;DisplayText&gt;[28]&lt;/DisplayText&gt;&lt;record&gt;&lt;rec-number&gt;4734&lt;/rec-number&gt;&lt;foreign-keys&gt;&lt;key app="EN" db-id="5zvtsrdpu25exreft02paxedaarx9fv5xt0r"&gt;4734&lt;/key&gt;&lt;/foreign-keys&gt;&lt;ref-type name="Journal Article"&gt;17&lt;/ref-type&gt;&lt;contributors&gt;&lt;authors&gt;&lt;author&gt;Neupane, Krishna&lt;/author&gt;&lt;author&gt;Ritchie, Dustin B.&lt;/author&gt;&lt;author&gt;Yu, Hao&lt;/author&gt;&lt;author&gt;Foster, Daniel A. N.&lt;/author&gt;&lt;author&gt;Wang, Feng&lt;/author&gt;&lt;author&gt;Woodside, Michael T.&lt;/author&gt;&lt;/authors&gt;&lt;/contributors&gt;&lt;titles&gt;&lt;title&gt;Transition Path Times for Nucleic Acid Folding Determined from Energy-Landscape Analysis of Single-Molecule Trajectories&lt;/title&gt;&lt;secondary-title&gt;Physical Review Letters&lt;/secondary-title&gt;&lt;/titles&gt;&lt;periodical&gt;&lt;full-title&gt;Physical Review Letters&lt;/full-title&gt;&lt;abbr-1&gt;Phys. Rev. Lett.&lt;/abbr-1&gt;&lt;/periodical&gt;&lt;pages&gt;068102&lt;/pages&gt;&lt;volume&gt;109&lt;/volume&gt;&lt;number&gt;6&lt;/number&gt;&lt;dates&gt;&lt;year&gt;2012&lt;/year&gt;&lt;/dates&gt;&lt;publisher&gt;American Physical Society&lt;/publisher&gt;&lt;urls&gt;&lt;related-urls&gt;&lt;url&gt;http://link.aps.org/doi/10.1103/PhysRevLett.109.068102&lt;/url&gt;&lt;/related-urls&gt;&lt;/urls&gt;&lt;/record&gt;&lt;/Cite&gt;&lt;/EndNote&gt;</w:instrText>
      </w:r>
      <w:r w:rsidRPr="0072061F">
        <w:rPr>
          <w:rFonts w:ascii="Times New Roman" w:hAnsi="Times New Roman" w:cs="Times New Roman"/>
        </w:rPr>
        <w:fldChar w:fldCharType="separate"/>
      </w:r>
      <w:r w:rsidRPr="0072061F">
        <w:rPr>
          <w:rFonts w:ascii="Times New Roman" w:hAnsi="Times New Roman" w:cs="Times New Roman"/>
          <w:noProof/>
        </w:rPr>
        <w:t>[</w:t>
      </w:r>
      <w:hyperlink w:anchor="_ENREF_28" w:tooltip="Neupane, 2012 #4734" w:history="1">
        <w:r w:rsidRPr="0072061F">
          <w:rPr>
            <w:rFonts w:ascii="Times New Roman" w:hAnsi="Times New Roman" w:cs="Times New Roman"/>
            <w:noProof/>
          </w:rPr>
          <w:t>28</w:t>
        </w:r>
      </w:hyperlink>
      <w:r w:rsidRPr="0072061F">
        <w:rPr>
          <w:rFonts w:ascii="Times New Roman" w:hAnsi="Times New Roman" w:cs="Times New Roman"/>
          <w:noProof/>
        </w:rPr>
        <w:t>]</w:t>
      </w:r>
      <w:r w:rsidRPr="0072061F">
        <w:rPr>
          <w:rFonts w:ascii="Times New Roman" w:hAnsi="Times New Roman" w:cs="Times New Roman"/>
        </w:rPr>
        <w:fldChar w:fldCharType="end"/>
      </w:r>
      <w:r w:rsidRPr="0072061F">
        <w:rPr>
          <w:rFonts w:ascii="Times New Roman" w:hAnsi="Times New Roman" w:cs="Times New Roman"/>
        </w:rPr>
        <w:t xml:space="preserve">. The reported folding times for all molecules tested were in the range of ~10 </w:t>
      </w:r>
      <w:proofErr w:type="spellStart"/>
      <w:r w:rsidRPr="0072061F">
        <w:rPr>
          <w:rFonts w:ascii="Times New Roman" w:hAnsi="Times New Roman" w:cs="Times New Roman"/>
        </w:rPr>
        <w:t>μs</w:t>
      </w:r>
      <w:proofErr w:type="spellEnd"/>
      <w:r w:rsidRPr="0072061F">
        <w:rPr>
          <w:rFonts w:ascii="Times New Roman" w:hAnsi="Times New Roman" w:cs="Times New Roman"/>
        </w:rPr>
        <w:t xml:space="preserve">. An apparent correlation between duplex length and transition time might imply that the transition time could be significantly shorter for the 3 base pair migration simulated in this study, in agreement with our findings. There was little effect of ligand binding observed on the </w:t>
      </w:r>
      <w:proofErr w:type="spellStart"/>
      <w:r w:rsidRPr="0072061F">
        <w:rPr>
          <w:rFonts w:ascii="Times New Roman" w:hAnsi="Times New Roman" w:cs="Times New Roman"/>
        </w:rPr>
        <w:t>aptamer</w:t>
      </w:r>
      <w:proofErr w:type="spellEnd"/>
      <w:r w:rsidRPr="0072061F">
        <w:rPr>
          <w:rFonts w:ascii="Times New Roman" w:hAnsi="Times New Roman" w:cs="Times New Roman"/>
        </w:rPr>
        <w:t xml:space="preserve"> transition rate, however, though the barrier height was considerably lowered when ligand was added.</w:t>
      </w:r>
    </w:p>
    <w:p w:rsidR="00AD2416" w:rsidRPr="0072061F" w:rsidRDefault="00AD2416" w:rsidP="00AD2416">
      <w:pPr>
        <w:spacing w:line="480" w:lineRule="auto"/>
        <w:jc w:val="both"/>
        <w:rPr>
          <w:rFonts w:ascii="Times New Roman" w:hAnsi="Times New Roman" w:cs="Times New Roman"/>
        </w:rPr>
      </w:pPr>
    </w:p>
    <w:p w:rsidR="00AD2416" w:rsidRPr="0072061F" w:rsidRDefault="00AD2416" w:rsidP="00AD2416">
      <w:pPr>
        <w:spacing w:line="480" w:lineRule="auto"/>
        <w:jc w:val="both"/>
        <w:rPr>
          <w:rFonts w:ascii="Times New Roman" w:hAnsi="Times New Roman" w:cs="Times New Roman"/>
        </w:rPr>
      </w:pPr>
      <w:r w:rsidRPr="0072061F">
        <w:rPr>
          <w:rFonts w:ascii="Times New Roman" w:hAnsi="Times New Roman" w:cs="Times New Roman"/>
        </w:rPr>
        <w:t>To summarize</w:t>
      </w:r>
      <w:r w:rsidRPr="0072061F">
        <w:rPr>
          <w:rFonts w:ascii="Times New Roman" w:hAnsi="Times New Roman" w:cs="Times New Roman"/>
          <w:b/>
        </w:rPr>
        <w:t>,</w:t>
      </w:r>
      <w:r w:rsidRPr="0072061F">
        <w:rPr>
          <w:rFonts w:ascii="Times New Roman" w:hAnsi="Times New Roman" w:cs="Times New Roman"/>
        </w:rPr>
        <w:t xml:space="preserve"> we can expect a strand migration rate of faster than 10-100 microseconds, by analogy with </w:t>
      </w:r>
      <w:proofErr w:type="spellStart"/>
      <w:r w:rsidRPr="0072061F">
        <w:rPr>
          <w:rFonts w:ascii="Times New Roman" w:hAnsi="Times New Roman" w:cs="Times New Roman"/>
        </w:rPr>
        <w:t>tRNA</w:t>
      </w:r>
      <w:proofErr w:type="spellEnd"/>
      <w:r w:rsidRPr="0072061F">
        <w:rPr>
          <w:rFonts w:ascii="Times New Roman" w:hAnsi="Times New Roman" w:cs="Times New Roman"/>
        </w:rPr>
        <w:t xml:space="preserve">, assuming that the </w:t>
      </w:r>
      <w:proofErr w:type="spellStart"/>
      <w:r w:rsidRPr="0072061F">
        <w:rPr>
          <w:rFonts w:ascii="Times New Roman" w:hAnsi="Times New Roman" w:cs="Times New Roman"/>
        </w:rPr>
        <w:t>tRNA</w:t>
      </w:r>
      <w:proofErr w:type="spellEnd"/>
      <w:r w:rsidRPr="0072061F">
        <w:rPr>
          <w:rFonts w:ascii="Times New Roman" w:hAnsi="Times New Roman" w:cs="Times New Roman"/>
        </w:rPr>
        <w:t xml:space="preserve"> folding rate is similar to the unfolding rate, and that the latter is slower than in our system due to the necessity of melting more and longer base-paired regions. By analogy with the system of </w:t>
      </w:r>
      <w:proofErr w:type="spellStart"/>
      <w:r w:rsidRPr="0072061F">
        <w:rPr>
          <w:rFonts w:ascii="Times New Roman" w:hAnsi="Times New Roman" w:cs="Times New Roman"/>
        </w:rPr>
        <w:t>Wenter</w:t>
      </w:r>
      <w:proofErr w:type="spellEnd"/>
      <w:r w:rsidRPr="0072061F">
        <w:rPr>
          <w:rFonts w:ascii="Times New Roman" w:hAnsi="Times New Roman" w:cs="Times New Roman"/>
        </w:rPr>
        <w:t xml:space="preserve"> et al, we would predict strand migration to occur in the 1-100 microsecond regime, assuming that we can use predicted free energies to estimate activation free energies, and that other parameters associated with the two systems (frequency factor) are of similar order of magnitude.  However, the </w:t>
      </w:r>
      <w:proofErr w:type="spellStart"/>
      <w:r w:rsidRPr="0072061F">
        <w:rPr>
          <w:rFonts w:ascii="Times New Roman" w:hAnsi="Times New Roman" w:cs="Times New Roman"/>
        </w:rPr>
        <w:t>Wenter</w:t>
      </w:r>
      <w:proofErr w:type="spellEnd"/>
      <w:r w:rsidRPr="0072061F">
        <w:rPr>
          <w:rFonts w:ascii="Times New Roman" w:hAnsi="Times New Roman" w:cs="Times New Roman"/>
        </w:rPr>
        <w:t xml:space="preserve"> system estimates rates in an equilibrium system, whereas our system, with SAM added, can be expected to refold more rapidly because it is not at equilibrium.</w:t>
      </w:r>
    </w:p>
    <w:p w:rsidR="00DC7CC1" w:rsidRDefault="00DC7CC1"/>
    <w:sectPr w:rsidR="00DC7CC1" w:rsidSect="00DC7C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16"/>
    <w:rsid w:val="00AD2416"/>
    <w:rsid w:val="00DC7CC1"/>
    <w:rsid w:val="00E6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fareed aboul-ela</dc:creator>
  <cp:lastModifiedBy>Michael Reed</cp:lastModifiedBy>
  <cp:revision>2</cp:revision>
  <dcterms:created xsi:type="dcterms:W3CDTF">2013-05-08T22:08:00Z</dcterms:created>
  <dcterms:modified xsi:type="dcterms:W3CDTF">2013-05-08T22:08:00Z</dcterms:modified>
</cp:coreProperties>
</file>