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27" w:rsidRDefault="00184D27" w:rsidP="00184D27">
      <w:pPr>
        <w:jc w:val="center"/>
        <w:rPr>
          <w:b/>
        </w:rPr>
      </w:pPr>
      <w:r w:rsidRPr="008B37FC">
        <w:rPr>
          <w:b/>
        </w:rPr>
        <w:t xml:space="preserve">Table </w:t>
      </w:r>
      <w:r>
        <w:rPr>
          <w:b/>
        </w:rPr>
        <w:t>S3: Estimated Q</w:t>
      </w:r>
      <w:r w:rsidRPr="00E06C1E">
        <w:rPr>
          <w:b/>
          <w:vertAlign w:val="subscript"/>
        </w:rPr>
        <w:t>10</w:t>
      </w:r>
      <w:r>
        <w:rPr>
          <w:b/>
        </w:rPr>
        <w:t xml:space="preserve"> Values, Based on the Initial Increases in Enzyme Activities</w:t>
      </w:r>
    </w:p>
    <w:tbl>
      <w:tblPr>
        <w:tblpPr w:leftFromText="180" w:rightFromText="180" w:vertAnchor="text" w:horzAnchor="margin" w:tblpXSpec="center" w:tblpY="163"/>
        <w:tblW w:w="2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971"/>
        <w:gridCol w:w="970"/>
      </w:tblGrid>
      <w:tr w:rsidR="00184D27" w:rsidRPr="004A173E" w:rsidTr="00A4617A"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173E">
              <w:rPr>
                <w:b/>
                <w:sz w:val="20"/>
                <w:szCs w:val="20"/>
              </w:rPr>
              <w:t>Enzyme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173E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173E">
              <w:rPr>
                <w:b/>
                <w:sz w:val="20"/>
                <w:szCs w:val="20"/>
              </w:rPr>
              <w:t>Q</w:t>
            </w:r>
            <w:r w:rsidRPr="004A173E">
              <w:rPr>
                <w:b/>
                <w:sz w:val="20"/>
                <w:szCs w:val="20"/>
                <w:vertAlign w:val="subscript"/>
              </w:rPr>
              <w:t>10</w:t>
            </w:r>
          </w:p>
        </w:tc>
      </w:tr>
      <w:tr w:rsidR="00184D27" w:rsidRPr="004A173E" w:rsidTr="00A4617A">
        <w:trPr>
          <w:trHeight w:val="541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3-keto-dihydrosphingosine </w:t>
            </w:r>
            <w:proofErr w:type="spellStart"/>
            <w:r w:rsidRPr="004A173E">
              <w:rPr>
                <w:sz w:val="20"/>
                <w:szCs w:val="20"/>
              </w:rPr>
              <w:t>reductase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X</w:t>
            </w:r>
            <w:r w:rsidRPr="004A173E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</w:rPr>
              <w:t>3.1394</w:t>
            </w:r>
          </w:p>
        </w:tc>
      </w:tr>
      <w:tr w:rsidR="00184D27" w:rsidRPr="004A173E" w:rsidTr="00A4617A">
        <w:trPr>
          <w:trHeight w:val="595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Dihydroceramide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  <w:proofErr w:type="spellStart"/>
            <w:r w:rsidRPr="004A173E">
              <w:rPr>
                <w:sz w:val="20"/>
                <w:szCs w:val="20"/>
              </w:rPr>
              <w:t>aklaline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  <w:proofErr w:type="spellStart"/>
            <w:r w:rsidRPr="004A173E">
              <w:rPr>
                <w:sz w:val="20"/>
                <w:szCs w:val="20"/>
              </w:rPr>
              <w:t>ceramidase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X</w:t>
            </w:r>
            <w:r w:rsidRPr="004A173E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3.0150</w:t>
            </w:r>
          </w:p>
        </w:tc>
      </w:tr>
      <w:tr w:rsidR="00184D27" w:rsidRPr="004A173E" w:rsidTr="00A4617A">
        <w:trPr>
          <w:trHeight w:val="523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Inositol </w:t>
            </w:r>
            <w:proofErr w:type="spellStart"/>
            <w:r w:rsidRPr="004A173E">
              <w:rPr>
                <w:sz w:val="20"/>
                <w:szCs w:val="20"/>
              </w:rPr>
              <w:t>phosphorylceramide</w:t>
            </w:r>
            <w:proofErr w:type="spellEnd"/>
            <w:r w:rsidRPr="004A173E">
              <w:rPr>
                <w:sz w:val="20"/>
                <w:szCs w:val="20"/>
              </w:rPr>
              <w:t xml:space="preserve"> synthase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X</w:t>
            </w:r>
            <w:r w:rsidRPr="004A173E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4.0227</w:t>
            </w:r>
          </w:p>
        </w:tc>
      </w:tr>
      <w:tr w:rsidR="00184D27" w:rsidRPr="004A173E" w:rsidTr="00A4617A">
        <w:trPr>
          <w:trHeight w:val="298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Ceramide</w:t>
            </w:r>
            <w:proofErr w:type="spellEnd"/>
            <w:r w:rsidRPr="004A173E">
              <w:rPr>
                <w:sz w:val="20"/>
                <w:szCs w:val="20"/>
              </w:rPr>
              <w:t xml:space="preserve"> synthase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X</w:t>
            </w:r>
            <w:r w:rsidRPr="004A173E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</w:pPr>
            <w:r w:rsidRPr="004A173E">
              <w:rPr>
                <w:rFonts w:ascii="Times New Roman" w:eastAsia="Times New Roman" w:hAnsi="Times New Roman"/>
                <w:bCs/>
                <w:i/>
                <w:kern w:val="24"/>
                <w:sz w:val="20"/>
                <w:szCs w:val="20"/>
              </w:rPr>
              <w:t>1.9215</w:t>
            </w:r>
          </w:p>
        </w:tc>
      </w:tr>
      <w:tr w:rsidR="00184D27" w:rsidRPr="004A173E" w:rsidTr="00A4617A">
        <w:trPr>
          <w:trHeight w:val="514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Mannosyl</w:t>
            </w:r>
            <w:proofErr w:type="spellEnd"/>
            <w:r w:rsidRPr="004A173E">
              <w:rPr>
                <w:sz w:val="20"/>
                <w:szCs w:val="20"/>
              </w:rPr>
              <w:t xml:space="preserve"> inositol </w:t>
            </w:r>
            <w:proofErr w:type="spellStart"/>
            <w:r w:rsidRPr="004A173E">
              <w:rPr>
                <w:sz w:val="20"/>
                <w:szCs w:val="20"/>
              </w:rPr>
              <w:t>phosphoceramide</w:t>
            </w:r>
            <w:proofErr w:type="spellEnd"/>
            <w:r w:rsidRPr="004A173E">
              <w:rPr>
                <w:sz w:val="20"/>
                <w:szCs w:val="20"/>
              </w:rPr>
              <w:t xml:space="preserve"> synthase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4.0227</w:t>
            </w:r>
          </w:p>
        </w:tc>
      </w:tr>
      <w:tr w:rsidR="00184D27" w:rsidRPr="004A173E" w:rsidTr="00A4617A">
        <w:trPr>
          <w:trHeight w:val="361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Sphingoid</w:t>
            </w:r>
            <w:proofErr w:type="spellEnd"/>
            <w:r w:rsidRPr="004A173E">
              <w:rPr>
                <w:sz w:val="20"/>
                <w:szCs w:val="20"/>
              </w:rPr>
              <w:t xml:space="preserve"> base kinase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1.1117</w:t>
            </w:r>
          </w:p>
        </w:tc>
      </w:tr>
      <w:tr w:rsidR="00184D27" w:rsidRPr="004A173E" w:rsidTr="00A4617A">
        <w:trPr>
          <w:trHeight w:val="343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Sphingoid</w:t>
            </w:r>
            <w:proofErr w:type="spellEnd"/>
            <w:r w:rsidRPr="004A173E">
              <w:rPr>
                <w:sz w:val="20"/>
                <w:szCs w:val="20"/>
              </w:rPr>
              <w:t xml:space="preserve"> 1 phosphate phosphatase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1.2246</w:t>
            </w:r>
          </w:p>
        </w:tc>
      </w:tr>
      <w:tr w:rsidR="00184D27" w:rsidRPr="004A173E" w:rsidTr="00A4617A">
        <w:trPr>
          <w:trHeight w:val="343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GPI </w:t>
            </w:r>
            <w:proofErr w:type="spellStart"/>
            <w:r w:rsidRPr="004A173E">
              <w:rPr>
                <w:sz w:val="20"/>
                <w:szCs w:val="20"/>
              </w:rPr>
              <w:t>remodelase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2.4014</w:t>
            </w:r>
          </w:p>
        </w:tc>
      </w:tr>
      <w:tr w:rsidR="00184D27" w:rsidRPr="004A173E" w:rsidTr="00A4617A">
        <w:trPr>
          <w:trHeight w:val="361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Sphingosine</w:t>
            </w:r>
            <w:proofErr w:type="spellEnd"/>
            <w:r w:rsidRPr="004A173E">
              <w:rPr>
                <w:sz w:val="20"/>
                <w:szCs w:val="20"/>
              </w:rPr>
              <w:t xml:space="preserve"> phosphate </w:t>
            </w:r>
            <w:proofErr w:type="spellStart"/>
            <w:r w:rsidRPr="004A173E">
              <w:rPr>
                <w:sz w:val="20"/>
                <w:szCs w:val="20"/>
              </w:rPr>
              <w:t>lyase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0.1673</w:t>
            </w:r>
          </w:p>
        </w:tc>
      </w:tr>
      <w:tr w:rsidR="00184D27" w:rsidRPr="004A173E" w:rsidTr="00A4617A">
        <w:trPr>
          <w:trHeight w:val="523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Inositol </w:t>
            </w:r>
            <w:proofErr w:type="spellStart"/>
            <w:r w:rsidRPr="004A173E">
              <w:rPr>
                <w:sz w:val="20"/>
                <w:szCs w:val="20"/>
              </w:rPr>
              <w:t>phosphosphingolipid</w:t>
            </w:r>
            <w:proofErr w:type="spellEnd"/>
            <w:r w:rsidRPr="004A173E">
              <w:rPr>
                <w:sz w:val="20"/>
                <w:szCs w:val="20"/>
              </w:rPr>
              <w:t xml:space="preserve"> phospholipase C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51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3.8952</w:t>
            </w:r>
          </w:p>
        </w:tc>
      </w:tr>
      <w:tr w:rsidR="00184D27" w:rsidRPr="004A173E" w:rsidTr="00A4617A">
        <w:trPr>
          <w:trHeight w:val="352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Phytoceramide</w:t>
            </w:r>
            <w:proofErr w:type="spellEnd"/>
            <w:r w:rsidRPr="004A173E">
              <w:rPr>
                <w:sz w:val="20"/>
                <w:szCs w:val="20"/>
              </w:rPr>
              <w:t xml:space="preserve"> alkaline </w:t>
            </w:r>
            <w:proofErr w:type="spellStart"/>
            <w:r w:rsidRPr="004A173E">
              <w:rPr>
                <w:sz w:val="20"/>
                <w:szCs w:val="20"/>
              </w:rPr>
              <w:t>ceramidase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53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3.5153</w:t>
            </w:r>
          </w:p>
        </w:tc>
      </w:tr>
      <w:tr w:rsidR="00184D27" w:rsidRPr="004A173E" w:rsidTr="00A4617A">
        <w:trPr>
          <w:trHeight w:val="307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Hydroxylase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54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2.1601</w:t>
            </w:r>
          </w:p>
        </w:tc>
      </w:tr>
      <w:tr w:rsidR="00184D27" w:rsidRPr="004A173E" w:rsidTr="00A4617A">
        <w:trPr>
          <w:trHeight w:val="604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A173E">
              <w:rPr>
                <w:sz w:val="20"/>
                <w:szCs w:val="20"/>
              </w:rPr>
              <w:t>Mannosyldiinositol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  <w:proofErr w:type="spellStart"/>
            <w:r w:rsidRPr="004A173E">
              <w:rPr>
                <w:sz w:val="20"/>
                <w:szCs w:val="20"/>
              </w:rPr>
              <w:t>phosphorylceramide</w:t>
            </w:r>
            <w:proofErr w:type="spellEnd"/>
            <w:r w:rsidRPr="004A173E">
              <w:rPr>
                <w:sz w:val="20"/>
                <w:szCs w:val="20"/>
              </w:rPr>
              <w:t xml:space="preserve"> synthase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55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4.0227</w:t>
            </w:r>
          </w:p>
        </w:tc>
      </w:tr>
      <w:tr w:rsidR="00184D27" w:rsidRPr="004A173E" w:rsidTr="00A4617A">
        <w:trPr>
          <w:trHeight w:val="352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Serine </w:t>
            </w:r>
            <w:proofErr w:type="spellStart"/>
            <w:r w:rsidRPr="004A173E">
              <w:rPr>
                <w:sz w:val="20"/>
                <w:szCs w:val="20"/>
              </w:rPr>
              <w:t>palmitoyltransferase</w:t>
            </w:r>
            <w:proofErr w:type="spellEnd"/>
            <w:r w:rsidRPr="004A1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57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2.4014</w:t>
            </w:r>
          </w:p>
        </w:tc>
      </w:tr>
      <w:tr w:rsidR="00184D27" w:rsidRPr="004A173E" w:rsidTr="00A4617A">
        <w:trPr>
          <w:trHeight w:val="352"/>
        </w:trPr>
        <w:tc>
          <w:tcPr>
            <w:tcW w:w="3129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173E">
              <w:rPr>
                <w:sz w:val="20"/>
                <w:szCs w:val="20"/>
              </w:rPr>
              <w:t xml:space="preserve">Very long chain fatty acid synthase </w:t>
            </w:r>
          </w:p>
        </w:tc>
        <w:tc>
          <w:tcPr>
            <w:tcW w:w="936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 w:rsidRPr="004A173E">
              <w:rPr>
                <w:rFonts w:ascii="Times New Roman" w:hAnsi="Times New Roman"/>
                <w:sz w:val="20"/>
                <w:szCs w:val="20"/>
                <w:vertAlign w:val="subscript"/>
              </w:rPr>
              <w:t>59</w:t>
            </w:r>
          </w:p>
        </w:tc>
        <w:tc>
          <w:tcPr>
            <w:tcW w:w="935" w:type="pct"/>
          </w:tcPr>
          <w:p w:rsidR="00184D27" w:rsidRPr="004A173E" w:rsidRDefault="00184D27" w:rsidP="00A461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A173E">
              <w:rPr>
                <w:rFonts w:ascii="Times New Roman" w:hAnsi="Times New Roman"/>
                <w:i/>
                <w:sz w:val="20"/>
                <w:szCs w:val="20"/>
              </w:rPr>
              <w:t>2.5230</w:t>
            </w:r>
          </w:p>
        </w:tc>
      </w:tr>
    </w:tbl>
    <w:p w:rsidR="00184D27" w:rsidRDefault="00184D27" w:rsidP="00184D27">
      <w:pPr>
        <w:rPr>
          <w:b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184D27" w:rsidRDefault="00184D27" w:rsidP="00184D27">
      <w:pPr>
        <w:rPr>
          <w:b/>
          <w:i/>
          <w:sz w:val="28"/>
          <w:szCs w:val="28"/>
        </w:rPr>
      </w:pPr>
    </w:p>
    <w:p w:rsidR="002B05CD" w:rsidRDefault="002B05CD">
      <w:bookmarkStart w:id="0" w:name="_GoBack"/>
      <w:bookmarkEnd w:id="0"/>
    </w:p>
    <w:sectPr w:rsidR="002B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27"/>
    <w:rsid w:val="00184D27"/>
    <w:rsid w:val="002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27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27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Voit</dc:creator>
  <cp:lastModifiedBy>Eberhard Voit</cp:lastModifiedBy>
  <cp:revision>1</cp:revision>
  <dcterms:created xsi:type="dcterms:W3CDTF">2013-01-25T21:03:00Z</dcterms:created>
  <dcterms:modified xsi:type="dcterms:W3CDTF">2013-01-25T21:03:00Z</dcterms:modified>
</cp:coreProperties>
</file>