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0389" w:rsidRDefault="007F0389">
      <w:pPr>
        <w:rPr>
          <w:rFonts w:ascii="Times New Roman" w:hAnsi="Times New Roman" w:cs="Times New Roman"/>
          <w:b/>
        </w:rPr>
      </w:pPr>
    </w:p>
    <w:tbl>
      <w:tblPr>
        <w:tblW w:w="6680" w:type="dxa"/>
        <w:jc w:val="center"/>
        <w:tblLook w:val="04A0"/>
      </w:tblPr>
      <w:tblGrid>
        <w:gridCol w:w="1632"/>
        <w:gridCol w:w="2714"/>
        <w:gridCol w:w="2334"/>
      </w:tblGrid>
      <w:tr w:rsidR="007F0389" w:rsidRPr="007F0389">
        <w:trPr>
          <w:trHeight w:val="340"/>
          <w:jc w:val="center"/>
        </w:trPr>
        <w:tc>
          <w:tcPr>
            <w:tcW w:w="668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0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Table S2: </w:t>
            </w:r>
            <w:r w:rsidRPr="00900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Dynamics of Isoflurane in binding sites</w:t>
            </w:r>
          </w:p>
        </w:tc>
      </w:tr>
      <w:tr w:rsidR="007F0389" w:rsidRPr="007F0389">
        <w:trPr>
          <w:trHeight w:val="600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27">
              <w:rPr>
                <w:rFonts w:ascii="Times New Roman" w:eastAsia="Times New Roman" w:hAnsi="Times New Roman" w:cs="Times New Roman"/>
                <w:b/>
                <w:bCs/>
              </w:rPr>
              <w:t>Site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27">
              <w:rPr>
                <w:rFonts w:ascii="Times New Roman" w:eastAsia="Times New Roman" w:hAnsi="Times New Roman" w:cs="Times New Roman"/>
                <w:b/>
                <w:bCs/>
              </w:rPr>
              <w:t>Translational diffusion coefficient (Å</w:t>
            </w:r>
            <w:r w:rsidRPr="00900727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  <w:r w:rsidRPr="00900727">
              <w:rPr>
                <w:rFonts w:ascii="Times New Roman" w:eastAsia="Times New Roman" w:hAnsi="Times New Roman" w:cs="Times New Roman"/>
                <w:b/>
                <w:bCs/>
              </w:rPr>
              <w:t>/s)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727">
              <w:rPr>
                <w:rFonts w:ascii="Times New Roman" w:eastAsia="Times New Roman" w:hAnsi="Times New Roman" w:cs="Times New Roman"/>
                <w:b/>
                <w:bCs/>
              </w:rPr>
              <w:t>Rotational relaxation time (ns)</w:t>
            </w:r>
          </w:p>
        </w:tc>
      </w:tr>
      <w:tr w:rsidR="007F0389" w:rsidRPr="007F0389">
        <w:trPr>
          <w:trHeight w:val="300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Water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0.1</w:t>
            </w:r>
          </w:p>
        </w:tc>
      </w:tr>
      <w:tr w:rsidR="007F0389" w:rsidRPr="007F0389">
        <w:trPr>
          <w:trHeight w:val="300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Extracellular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5.3</w:t>
            </w:r>
          </w:p>
        </w:tc>
      </w:tr>
      <w:tr w:rsidR="007F0389" w:rsidRPr="007F0389">
        <w:trPr>
          <w:trHeight w:val="300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Linker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0389" w:rsidRPr="007F0389">
        <w:trPr>
          <w:trHeight w:val="320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Cavity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900727" w:rsidRDefault="007F0389" w:rsidP="007F03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0.1</w:t>
            </w:r>
          </w:p>
        </w:tc>
      </w:tr>
      <w:tr w:rsidR="007F0389" w:rsidRPr="007F0389">
        <w:trPr>
          <w:trHeight w:val="1447"/>
          <w:jc w:val="center"/>
        </w:trPr>
        <w:tc>
          <w:tcPr>
            <w:tcW w:w="668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F0389" w:rsidRPr="00900727" w:rsidRDefault="007F0389" w:rsidP="007F03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0727">
              <w:rPr>
                <w:rFonts w:ascii="Times New Roman" w:eastAsia="Times New Roman" w:hAnsi="Times New Roman" w:cs="Times New Roman"/>
              </w:rPr>
              <w:t>Diffusion coeffic</w:t>
            </w:r>
            <w:r w:rsidR="00175411">
              <w:rPr>
                <w:rFonts w:ascii="Times New Roman" w:eastAsia="Times New Roman" w:hAnsi="Times New Roman" w:cs="Times New Roman"/>
              </w:rPr>
              <w:t>i</w:t>
            </w:r>
            <w:r w:rsidRPr="00900727">
              <w:rPr>
                <w:rFonts w:ascii="Times New Roman" w:eastAsia="Times New Roman" w:hAnsi="Times New Roman" w:cs="Times New Roman"/>
              </w:rPr>
              <w:t xml:space="preserve">ents and rotational relaxation times of isoflurane computed, at each binding site, by averaging over a trajectory of approximately 500 ns. The water self-diffusion coefficient and the rotational relaxation time for the TIP3P model </w:t>
            </w:r>
            <w:proofErr w:type="gramStart"/>
            <w:r w:rsidRPr="00900727">
              <w:rPr>
                <w:rFonts w:ascii="Times New Roman" w:eastAsia="Times New Roman" w:hAnsi="Times New Roman" w:cs="Times New Roman"/>
              </w:rPr>
              <w:t>is</w:t>
            </w:r>
            <w:proofErr w:type="gramEnd"/>
            <w:r w:rsidRPr="00900727">
              <w:rPr>
                <w:rFonts w:ascii="Times New Roman" w:eastAsia="Times New Roman" w:hAnsi="Times New Roman" w:cs="Times New Roman"/>
              </w:rPr>
              <w:t xml:space="preserve"> reported for comparison. </w:t>
            </w:r>
          </w:p>
        </w:tc>
      </w:tr>
    </w:tbl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</w:rPr>
      </w:pPr>
    </w:p>
    <w:p w:rsidR="0097041B" w:rsidRPr="0097041B" w:rsidRDefault="0097041B" w:rsidP="00C76DED">
      <w:pPr>
        <w:rPr>
          <w:rFonts w:ascii="Times New Roman" w:hAnsi="Times New Roman" w:cs="Times New Roman"/>
        </w:rPr>
      </w:pPr>
    </w:p>
    <w:sectPr w:rsidR="0097041B" w:rsidRPr="0097041B" w:rsidSect="008672A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891A6A"/>
    <w:rsid w:val="00016CC7"/>
    <w:rsid w:val="00022C5D"/>
    <w:rsid w:val="000E78F5"/>
    <w:rsid w:val="00167FDA"/>
    <w:rsid w:val="00171F9A"/>
    <w:rsid w:val="001731C0"/>
    <w:rsid w:val="00175411"/>
    <w:rsid w:val="0028627D"/>
    <w:rsid w:val="002959E8"/>
    <w:rsid w:val="003202F8"/>
    <w:rsid w:val="00364602"/>
    <w:rsid w:val="00433F42"/>
    <w:rsid w:val="00564E42"/>
    <w:rsid w:val="006553C1"/>
    <w:rsid w:val="006B731D"/>
    <w:rsid w:val="00781DE7"/>
    <w:rsid w:val="00791914"/>
    <w:rsid w:val="007C249E"/>
    <w:rsid w:val="007F0389"/>
    <w:rsid w:val="008304CD"/>
    <w:rsid w:val="008672AE"/>
    <w:rsid w:val="008853FC"/>
    <w:rsid w:val="00891A6A"/>
    <w:rsid w:val="008C39CB"/>
    <w:rsid w:val="00900727"/>
    <w:rsid w:val="00952454"/>
    <w:rsid w:val="0097041B"/>
    <w:rsid w:val="00A00E62"/>
    <w:rsid w:val="00A05C63"/>
    <w:rsid w:val="00AB08C4"/>
    <w:rsid w:val="00AD31D1"/>
    <w:rsid w:val="00B10ACA"/>
    <w:rsid w:val="00BB11C8"/>
    <w:rsid w:val="00BD3B01"/>
    <w:rsid w:val="00BE55D9"/>
    <w:rsid w:val="00C76DED"/>
    <w:rsid w:val="00D82778"/>
    <w:rsid w:val="00D83560"/>
    <w:rsid w:val="00DD2B32"/>
    <w:rsid w:val="00E1559E"/>
    <w:rsid w:val="00E51F6B"/>
    <w:rsid w:val="00E95662"/>
    <w:rsid w:val="00ED1EC4"/>
    <w:rsid w:val="00F87EC1"/>
    <w:rsid w:val="00FE2947"/>
    <w:rsid w:val="00FF2F08"/>
  </w:rsids>
  <m:mathPr>
    <m:mathFont m:val="MS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E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BB11C8"/>
    <w:pPr>
      <w:tabs>
        <w:tab w:val="left" w:pos="709"/>
      </w:tabs>
      <w:suppressAutoHyphens/>
    </w:pPr>
    <w:rPr>
      <w:rFonts w:ascii="Cambria" w:eastAsia="Times New Roman" w:hAnsi="Cambria" w:cs="Times New Roman"/>
      <w:lang w:eastAsia="en-US"/>
    </w:rPr>
  </w:style>
  <w:style w:type="paragraph" w:customStyle="1" w:styleId="Default">
    <w:name w:val="Default"/>
    <w:rsid w:val="00BB11C8"/>
    <w:pPr>
      <w:tabs>
        <w:tab w:val="left" w:pos="709"/>
      </w:tabs>
      <w:suppressAutoHyphens/>
    </w:pPr>
    <w:rPr>
      <w:rFonts w:ascii="Cambria" w:eastAsia="Times New Roman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E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BB11C8"/>
    <w:pPr>
      <w:tabs>
        <w:tab w:val="left" w:pos="709"/>
      </w:tabs>
      <w:suppressAutoHyphens/>
    </w:pPr>
    <w:rPr>
      <w:rFonts w:ascii="Cambria" w:eastAsia="Times New Roman" w:hAnsi="Cambria" w:cs="Times New Roman"/>
      <w:lang w:eastAsia="en-US"/>
    </w:rPr>
  </w:style>
  <w:style w:type="paragraph" w:customStyle="1" w:styleId="Default">
    <w:name w:val="Default"/>
    <w:rsid w:val="00BB11C8"/>
    <w:pPr>
      <w:tabs>
        <w:tab w:val="left" w:pos="709"/>
      </w:tabs>
      <w:suppressAutoHyphens/>
    </w:pPr>
    <w:rPr>
      <w:rFonts w:ascii="Cambria" w:eastAsia="Times New Roman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1589</Characters>
  <Application>Microsoft Word 12.1.0</Application>
  <DocSecurity>0</DocSecurity>
  <Lines>13</Lines>
  <Paragraphs>3</Paragraphs>
  <ScaleCrop>false</ScaleCrop>
  <Company>Thomas Jefferson University</Company>
  <LinksUpToDate>false</LinksUpToDate>
  <CharactersWithSpaces>1951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Barber</dc:creator>
  <cp:keywords/>
  <dc:description/>
  <cp:lastModifiedBy>Vic C</cp:lastModifiedBy>
  <cp:revision>13</cp:revision>
  <dcterms:created xsi:type="dcterms:W3CDTF">2013-03-01T16:43:00Z</dcterms:created>
  <dcterms:modified xsi:type="dcterms:W3CDTF">2013-04-09T18:58:00Z</dcterms:modified>
</cp:coreProperties>
</file>