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1" w:rsidRDefault="00AD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SUPPLEMENTARY INFORMATION</w:t>
      </w:r>
    </w:p>
    <w:p w:rsidR="00A34D8D" w:rsidRPr="00C92ADB" w:rsidRDefault="00C31D5C" w:rsidP="00A34D8D">
      <w:pPr>
        <w:pStyle w:val="ListParagraph"/>
        <w:numPr>
          <w:ilvl w:val="0"/>
          <w:numId w:val="4"/>
        </w:numPr>
        <w:spacing w:after="120" w:line="240" w:lineRule="auto"/>
        <w:ind w:left="0" w:firstLine="0"/>
        <w:rPr>
          <w:rFonts w:asciiTheme="minorHAnsi" w:hAnsiTheme="minorHAnsi"/>
          <w:b/>
          <w:color w:val="auto"/>
          <w:sz w:val="28"/>
          <w:szCs w:val="28"/>
        </w:rPr>
      </w:pPr>
      <w:r w:rsidRPr="00C92ADB">
        <w:rPr>
          <w:rFonts w:asciiTheme="minorHAnsi" w:hAnsiTheme="minorHAnsi"/>
          <w:b/>
          <w:color w:val="auto"/>
          <w:sz w:val="28"/>
          <w:szCs w:val="28"/>
        </w:rPr>
        <w:t>Analysis of Cell Heating by Light</w:t>
      </w:r>
      <w:r w:rsidR="00A34D8D" w:rsidRPr="00C92ADB"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AA60EA" w:rsidRPr="00C92ADB" w:rsidRDefault="00E93A74" w:rsidP="00AA60EA">
      <w:r w:rsidRPr="00C92ADB">
        <w:t>We use the diffusion partial differential equation to describe t</w:t>
      </w:r>
      <w:r w:rsidR="00AA60EA" w:rsidRPr="00C92ADB">
        <w:t xml:space="preserve">he heating of a water-based particle within </w:t>
      </w:r>
      <w:r w:rsidRPr="00C92ADB">
        <w:t>an aqueous medium:</w:t>
      </w:r>
    </w:p>
    <w:p w:rsidR="00AA60EA" w:rsidRPr="00C92ADB" w:rsidRDefault="005C509C" w:rsidP="005C509C">
      <w:pPr>
        <w:pStyle w:val="MTDisplayEquation"/>
        <w:rPr>
          <w:rFonts w:eastAsiaTheme="minorEastAsia"/>
        </w:rPr>
      </w:pPr>
      <w:r>
        <w:tab/>
      </w:r>
      <w:r w:rsidRPr="005C509C">
        <w:rPr>
          <w:position w:val="-24"/>
        </w:rPr>
        <w:object w:dxaOrig="2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06.2pt;height:30.65pt" o:ole="">
            <v:imagedata r:id="rId6" o:title=""/>
          </v:shape>
          <o:OLEObject Type="Embed" ProgID="Equation.DSMT4" ShapeID="_x0000_i1042" DrawAspect="Content" ObjectID="_1437229528" r:id="rId7"/>
        </w:object>
      </w:r>
    </w:p>
    <w:p w:rsidR="00AA60EA" w:rsidRPr="00C92ADB" w:rsidRDefault="00AA60EA" w:rsidP="00AA60EA">
      <w:pPr>
        <w:rPr>
          <w:rFonts w:eastAsiaTheme="minorEastAsia"/>
        </w:rPr>
      </w:pPr>
      <w:proofErr w:type="gramStart"/>
      <w:r w:rsidRPr="00C92ADB">
        <w:t>where</w:t>
      </w:r>
      <w:proofErr w:type="gramEnd"/>
      <w:r w:rsidRPr="00C92ADB">
        <w:t xml:space="preserve"> </w:t>
      </w:r>
      <w:r w:rsidR="005C509C" w:rsidRPr="00025957">
        <w:rPr>
          <w:position w:val="-4"/>
        </w:rPr>
        <w:object w:dxaOrig="220" w:dyaOrig="260">
          <v:shape id="_x0000_i1041" type="#_x0000_t75" style="width:10.7pt;height:12.85pt" o:ole="">
            <v:imagedata r:id="rId8" o:title=""/>
          </v:shape>
          <o:OLEObject Type="Embed" ProgID="Equation.DSMT4" ShapeID="_x0000_i1041" DrawAspect="Content" ObjectID="_1437229529" r:id="rId9"/>
        </w:object>
      </w:r>
      <w:r w:rsidRPr="00C92ADB">
        <w:rPr>
          <w:rFonts w:eastAsiaTheme="minorEastAsia"/>
        </w:rPr>
        <w:t xml:space="preserve"> is the sample temperature, </w:t>
      </w:r>
      <w:r w:rsidR="005C509C" w:rsidRPr="00025957">
        <w:rPr>
          <w:position w:val="-4"/>
        </w:rPr>
        <w:object w:dxaOrig="220" w:dyaOrig="200">
          <v:shape id="_x0000_i1040" type="#_x0000_t75" style="width:10.7pt;height:10pt" o:ole="">
            <v:imagedata r:id="rId10" o:title=""/>
          </v:shape>
          <o:OLEObject Type="Embed" ProgID="Equation.DSMT4" ShapeID="_x0000_i1040" DrawAspect="Content" ObjectID="_1437229530" r:id="rId11"/>
        </w:object>
      </w:r>
      <w:r w:rsidRPr="00C92ADB">
        <w:rPr>
          <w:rFonts w:eastAsiaTheme="minorEastAsia"/>
        </w:rPr>
        <w:t xml:space="preserve"> is the thermal diffusivity constant (</w:t>
      </w:r>
      <w:r w:rsidR="005C509C" w:rsidRPr="005C509C">
        <w:rPr>
          <w:position w:val="-24"/>
        </w:rPr>
        <w:object w:dxaOrig="2100" w:dyaOrig="660">
          <v:shape id="_x0000_i1039" type="#_x0000_t75" style="width:104.8pt;height:32.8pt" o:ole="">
            <v:imagedata r:id="rId12" o:title=""/>
          </v:shape>
          <o:OLEObject Type="Embed" ProgID="Equation.DSMT4" ShapeID="_x0000_i1039" DrawAspect="Content" ObjectID="_1437229531" r:id="rId13"/>
        </w:object>
      </w:r>
      <w:r w:rsidRPr="00C92ADB">
        <w:rPr>
          <w:rFonts w:eastAsiaTheme="minorEastAsia"/>
        </w:rPr>
        <w:t xml:space="preserve">), and </w:t>
      </w:r>
      <w:r w:rsidR="005C509C" w:rsidRPr="005C509C">
        <w:rPr>
          <w:position w:val="-14"/>
        </w:rPr>
        <w:object w:dxaOrig="740" w:dyaOrig="400">
          <v:shape id="_x0000_i1038" type="#_x0000_t75" style="width:37.05pt;height:19.95pt" o:ole="">
            <v:imagedata r:id="rId14" o:title=""/>
          </v:shape>
          <o:OLEObject Type="Embed" ProgID="Equation.DSMT4" ShapeID="_x0000_i1038" DrawAspect="Content" ObjectID="_1437229532" r:id="rId15"/>
        </w:object>
      </w:r>
      <w:r w:rsidRPr="00C92ADB">
        <w:rPr>
          <w:rFonts w:eastAsiaTheme="minorEastAsia"/>
        </w:rPr>
        <w:t xml:space="preserve"> is the rate of local heating given by</w:t>
      </w:r>
      <w:r w:rsidR="000E3E65" w:rsidRPr="00C92ADB">
        <w:rPr>
          <w:rFonts w:eastAsiaTheme="minorEastAsia"/>
        </w:rPr>
        <w:fldChar w:fldCharType="begin">
          <w:fldData xml:space="preserve">PEVuZE5vdGU+PENpdGU+PEF1dGhvcj5BeGVscm9kPC9BdXRob3I+PFllYXI+MTk3NzwvWWVhcj48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</w:fldData>
        </w:fldChar>
      </w:r>
      <w:r w:rsidR="00C8799A" w:rsidRPr="00C92ADB">
        <w:rPr>
          <w:rFonts w:eastAsiaTheme="minorEastAsia"/>
        </w:rPr>
        <w:instrText xml:space="preserve"> ADDIN EN.CITE </w:instrText>
      </w:r>
      <w:r w:rsidR="000E3E65" w:rsidRPr="00C92ADB">
        <w:rPr>
          <w:rFonts w:eastAsiaTheme="minorEastAsia"/>
        </w:rPr>
        <w:fldChar w:fldCharType="begin">
          <w:fldData xml:space="preserve">PEVuZE5vdGU+PENpdGU+PEF1dGhvcj5BeGVscm9kPC9BdXRob3I+PFllYXI+MTk3NzwvWWVhcj48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</w:fldData>
        </w:fldChar>
      </w:r>
      <w:r w:rsidR="00C8799A" w:rsidRPr="00C92ADB">
        <w:rPr>
          <w:rFonts w:eastAsiaTheme="minorEastAsia"/>
        </w:rPr>
        <w:instrText xml:space="preserve"> ADDIN EN.CITE.DATA </w:instrText>
      </w:r>
      <w:r w:rsidR="000E3E65" w:rsidRPr="00C92ADB">
        <w:rPr>
          <w:rFonts w:eastAsiaTheme="minorEastAsia"/>
        </w:rPr>
      </w:r>
      <w:r w:rsidR="000E3E65" w:rsidRPr="00C92ADB">
        <w:rPr>
          <w:rFonts w:eastAsiaTheme="minorEastAsia"/>
        </w:rPr>
        <w:fldChar w:fldCharType="end"/>
      </w:r>
      <w:r w:rsidR="000E3E65" w:rsidRPr="00C92ADB">
        <w:rPr>
          <w:rFonts w:eastAsiaTheme="minorEastAsia"/>
        </w:rPr>
      </w:r>
      <w:r w:rsidR="000E3E65" w:rsidRPr="00C92ADB">
        <w:rPr>
          <w:rFonts w:eastAsiaTheme="minorEastAsia"/>
        </w:rPr>
        <w:fldChar w:fldCharType="separate"/>
      </w:r>
      <w:r w:rsidR="00C8799A" w:rsidRPr="00C92ADB">
        <w:rPr>
          <w:rFonts w:eastAsiaTheme="minorEastAsia"/>
          <w:noProof/>
        </w:rPr>
        <w:t>[</w:t>
      </w:r>
      <w:hyperlink w:anchor="_ENREF_1" w:tooltip="Axelrod, 1977 #12728" w:history="1">
        <w:r w:rsidR="00C8799A" w:rsidRPr="00C92ADB">
          <w:rPr>
            <w:rFonts w:eastAsiaTheme="minorEastAsia"/>
            <w:noProof/>
          </w:rPr>
          <w:t>1-4</w:t>
        </w:r>
      </w:hyperlink>
      <w:r w:rsidR="00C8799A" w:rsidRPr="00C92ADB">
        <w:rPr>
          <w:rFonts w:eastAsiaTheme="minorEastAsia"/>
          <w:noProof/>
        </w:rPr>
        <w:t>]</w:t>
      </w:r>
      <w:r w:rsidR="000E3E65" w:rsidRPr="00C92ADB">
        <w:rPr>
          <w:rFonts w:eastAsiaTheme="minorEastAsia"/>
        </w:rPr>
        <w:fldChar w:fldCharType="end"/>
      </w:r>
      <w:r w:rsidRPr="00C92ADB">
        <w:rPr>
          <w:rFonts w:eastAsiaTheme="minorEastAsia"/>
        </w:rPr>
        <w:t xml:space="preserve"> </w:t>
      </w:r>
    </w:p>
    <w:p w:rsidR="00AA60EA" w:rsidRPr="00C92ADB" w:rsidRDefault="005C509C" w:rsidP="005C509C">
      <w:pPr>
        <w:pStyle w:val="MTDisplayEquation"/>
        <w:rPr>
          <w:rFonts w:eastAsiaTheme="minorEastAsia"/>
        </w:rPr>
      </w:pPr>
      <w:r>
        <w:tab/>
      </w:r>
      <w:r w:rsidRPr="005C509C">
        <w:rPr>
          <w:position w:val="-28"/>
        </w:rPr>
        <w:object w:dxaOrig="3200" w:dyaOrig="760">
          <v:shape id="_x0000_i1037" type="#_x0000_t75" style="width:159.7pt;height:37.8pt" o:ole="">
            <v:imagedata r:id="rId16" o:title=""/>
          </v:shape>
          <o:OLEObject Type="Embed" ProgID="Equation.DSMT4" ShapeID="_x0000_i1037" DrawAspect="Content" ObjectID="_1437229533" r:id="rId17"/>
        </w:object>
      </w:r>
    </w:p>
    <w:p w:rsidR="00F209A7" w:rsidRPr="00C92ADB" w:rsidRDefault="00AA60EA" w:rsidP="00AA60EA">
      <w:pPr>
        <w:rPr>
          <w:rFonts w:eastAsiaTheme="minorEastAsia"/>
        </w:rPr>
      </w:pPr>
      <w:r w:rsidRPr="00C92ADB">
        <w:rPr>
          <w:rFonts w:eastAsiaTheme="minorEastAsia"/>
        </w:rPr>
        <w:t xml:space="preserve">where </w:t>
      </w:r>
      <w:r w:rsidR="005C509C" w:rsidRPr="005C509C">
        <w:rPr>
          <w:position w:val="-10"/>
        </w:rPr>
        <w:object w:dxaOrig="1440" w:dyaOrig="360">
          <v:shape id="_x0000_i1036" type="#_x0000_t75" style="width:1in;height:17.8pt" o:ole="">
            <v:imagedata r:id="rId18" o:title=""/>
          </v:shape>
          <o:OLEObject Type="Embed" ProgID="Equation.DSMT4" ShapeID="_x0000_i1036" DrawAspect="Content" ObjectID="_1437229534" r:id="rId19"/>
        </w:object>
      </w:r>
      <w:r w:rsidRPr="00C92ADB">
        <w:rPr>
          <w:rFonts w:eastAsiaTheme="minorEastAsia"/>
        </w:rPr>
        <w:t xml:space="preserve">,  </w:t>
      </w:r>
      <w:r w:rsidR="005C509C" w:rsidRPr="005C509C">
        <w:rPr>
          <w:position w:val="-6"/>
        </w:rPr>
        <w:object w:dxaOrig="240" w:dyaOrig="220">
          <v:shape id="_x0000_i1035" type="#_x0000_t75" style="width:12.1pt;height:10.7pt" o:ole="">
            <v:imagedata r:id="rId20" o:title=""/>
          </v:shape>
          <o:OLEObject Type="Embed" ProgID="Equation.DSMT4" ShapeID="_x0000_i1035" DrawAspect="Content" ObjectID="_1437229535" r:id="rId21"/>
        </w:object>
      </w:r>
      <w:r w:rsidRPr="00C92ADB">
        <w:rPr>
          <w:rFonts w:eastAsiaTheme="minorEastAsia"/>
        </w:rPr>
        <w:t xml:space="preserve"> is the absorption coefficient of the media (</w:t>
      </w:r>
      <w:r w:rsidR="005C509C" w:rsidRPr="005C509C">
        <w:rPr>
          <w:position w:val="-12"/>
        </w:rPr>
        <w:object w:dxaOrig="2659" w:dyaOrig="380">
          <v:shape id="_x0000_i1034" type="#_x0000_t75" style="width:132.6pt;height:19.25pt" o:ole="">
            <v:imagedata r:id="rId22" o:title=""/>
          </v:shape>
          <o:OLEObject Type="Embed" ProgID="Equation.DSMT4" ShapeID="_x0000_i1034" DrawAspect="Content" ObjectID="_1437229536" r:id="rId23"/>
        </w:object>
      </w:r>
      <w:r w:rsidRPr="00C92ADB">
        <w:rPr>
          <w:rFonts w:eastAsiaTheme="minorEastAsia"/>
        </w:rPr>
        <w:t xml:space="preserve">), </w:t>
      </w:r>
      <w:r w:rsidR="005C509C" w:rsidRPr="00025957">
        <w:rPr>
          <w:position w:val="-4"/>
        </w:rPr>
        <w:object w:dxaOrig="240" w:dyaOrig="260">
          <v:shape id="_x0000_i1033" type="#_x0000_t75" style="width:12.1pt;height:12.85pt" o:ole="">
            <v:imagedata r:id="rId24" o:title=""/>
          </v:shape>
          <o:OLEObject Type="Embed" ProgID="Equation.DSMT4" ShapeID="_x0000_i1033" DrawAspect="Content" ObjectID="_1437229537" r:id="rId25"/>
        </w:object>
      </w:r>
      <w:r w:rsidRPr="00C92ADB">
        <w:rPr>
          <w:rFonts w:eastAsiaTheme="minorEastAsia"/>
        </w:rPr>
        <w:t xml:space="preserve"> is the incident light power, </w:t>
      </w:r>
      <w:r w:rsidR="005C509C" w:rsidRPr="005C509C">
        <w:rPr>
          <w:position w:val="-6"/>
        </w:rPr>
        <w:object w:dxaOrig="240" w:dyaOrig="220">
          <v:shape id="_x0000_i1032" type="#_x0000_t75" style="width:12.1pt;height:10.7pt" o:ole="">
            <v:imagedata r:id="rId26" o:title=""/>
          </v:shape>
          <o:OLEObject Type="Embed" ProgID="Equation.DSMT4" ShapeID="_x0000_i1032" DrawAspect="Content" ObjectID="_1437229538" r:id="rId27"/>
        </w:object>
      </w:r>
      <w:r w:rsidRPr="00C92ADB">
        <w:rPr>
          <w:rFonts w:eastAsiaTheme="minorEastAsia"/>
        </w:rPr>
        <w:t xml:space="preserve"> is the radius of the focused incident light, </w:t>
      </w:r>
      <w:r w:rsidR="005C509C" w:rsidRPr="00025957">
        <w:rPr>
          <w:position w:val="-4"/>
        </w:rPr>
        <w:object w:dxaOrig="200" w:dyaOrig="260">
          <v:shape id="_x0000_i1031" type="#_x0000_t75" style="width:10pt;height:12.85pt" o:ole="">
            <v:imagedata r:id="rId28" o:title=""/>
          </v:shape>
          <o:OLEObject Type="Embed" ProgID="Equation.DSMT4" ShapeID="_x0000_i1031" DrawAspect="Content" ObjectID="_1437229539" r:id="rId29"/>
        </w:object>
      </w:r>
      <w:r w:rsidRPr="00C92ADB">
        <w:rPr>
          <w:rFonts w:eastAsiaTheme="minorEastAsia"/>
        </w:rPr>
        <w:t xml:space="preserve"> is the radial distance from the axis of light propagation, </w:t>
      </w:r>
      <w:r w:rsidR="005C509C" w:rsidRPr="005C509C">
        <w:rPr>
          <w:position w:val="-10"/>
        </w:rPr>
        <w:object w:dxaOrig="240" w:dyaOrig="260">
          <v:shape id="_x0000_i1030" type="#_x0000_t75" style="width:12.1pt;height:12.85pt" o:ole="">
            <v:imagedata r:id="rId30" o:title=""/>
          </v:shape>
          <o:OLEObject Type="Embed" ProgID="Equation.DSMT4" ShapeID="_x0000_i1030" DrawAspect="Content" ObjectID="_1437229540" r:id="rId31"/>
        </w:object>
      </w:r>
      <w:r w:rsidRPr="00C92ADB">
        <w:rPr>
          <w:rFonts w:eastAsiaTheme="minorEastAsia"/>
        </w:rPr>
        <w:t xml:space="preserve"> is the density of the media ( </w:t>
      </w:r>
      <w:r w:rsidR="005C509C" w:rsidRPr="005C509C">
        <w:rPr>
          <w:position w:val="-24"/>
        </w:rPr>
        <w:object w:dxaOrig="1480" w:dyaOrig="620">
          <v:shape id="_x0000_i1029" type="#_x0000_t75" style="width:74.15pt;height:30.65pt" o:ole="">
            <v:imagedata r:id="rId32" o:title=""/>
          </v:shape>
          <o:OLEObject Type="Embed" ProgID="Equation.DSMT4" ShapeID="_x0000_i1029" DrawAspect="Content" ObjectID="_1437229541" r:id="rId33"/>
        </w:object>
      </w:r>
      <w:r w:rsidRPr="00C92ADB">
        <w:rPr>
          <w:rFonts w:eastAsiaTheme="minorEastAsia"/>
        </w:rPr>
        <w:t xml:space="preserve">), and </w:t>
      </w:r>
      <w:r w:rsidR="005C509C" w:rsidRPr="005C509C">
        <w:rPr>
          <w:position w:val="-6"/>
        </w:rPr>
        <w:object w:dxaOrig="180" w:dyaOrig="220">
          <v:shape id="_x0000_i1028" type="#_x0000_t75" style="width:9.25pt;height:10.7pt" o:ole="">
            <v:imagedata r:id="rId34" o:title=""/>
          </v:shape>
          <o:OLEObject Type="Embed" ProgID="Equation.DSMT4" ShapeID="_x0000_i1028" DrawAspect="Content" ObjectID="_1437229542" r:id="rId35"/>
        </w:object>
      </w:r>
      <w:r w:rsidRPr="00C92ADB">
        <w:rPr>
          <w:rFonts w:eastAsiaTheme="minorEastAsia"/>
        </w:rPr>
        <w:t xml:space="preserve"> is the specific heat of the media (</w:t>
      </w:r>
      <w:r w:rsidR="005C509C" w:rsidRPr="005C509C">
        <w:rPr>
          <w:position w:val="-28"/>
        </w:rPr>
        <w:object w:dxaOrig="1780" w:dyaOrig="660">
          <v:shape id="_x0000_i1027" type="#_x0000_t75" style="width:89.1pt;height:32.8pt" o:ole="">
            <v:imagedata r:id="rId36" o:title=""/>
          </v:shape>
          <o:OLEObject Type="Embed" ProgID="Equation.DSMT4" ShapeID="_x0000_i1027" DrawAspect="Content" ObjectID="_1437229543" r:id="rId37"/>
        </w:object>
      </w:r>
      <w:r w:rsidR="005F7340">
        <w:rPr>
          <w:rFonts w:eastAsiaTheme="minorEastAsia"/>
        </w:rPr>
        <w:t>).</w:t>
      </w:r>
      <w:bookmarkStart w:id="0" w:name="_GoBack"/>
      <w:bookmarkEnd w:id="0"/>
    </w:p>
    <w:p w:rsidR="00AA60EA" w:rsidRPr="00C92ADB" w:rsidRDefault="00AA60EA" w:rsidP="00AA60EA">
      <w:r w:rsidRPr="00C92ADB">
        <w:t xml:space="preserve">Because we are interested in the maximum local heating, we can set </w:t>
      </w:r>
      <w:r w:rsidR="005C509C" w:rsidRPr="005C509C">
        <w:rPr>
          <w:position w:val="-6"/>
        </w:rPr>
        <w:object w:dxaOrig="560" w:dyaOrig="279">
          <v:shape id="_x0000_i1026" type="#_x0000_t75" style="width:27.8pt;height:14.25pt" o:ole="">
            <v:imagedata r:id="rId38" o:title=""/>
          </v:shape>
          <o:OLEObject Type="Embed" ProgID="Equation.DSMT4" ShapeID="_x0000_i1026" DrawAspect="Content" ObjectID="_1437229544" r:id="rId39"/>
        </w:object>
      </w:r>
      <w:r w:rsidRPr="00C92ADB">
        <w:rPr>
          <w:rFonts w:eastAsiaTheme="minorEastAsia"/>
        </w:rPr>
        <w:t>, as the maximum light intensity is at the center of the focused beam</w:t>
      </w:r>
      <w:proofErr w:type="gramStart"/>
      <w:r w:rsidRPr="00C92ADB">
        <w:rPr>
          <w:rFonts w:eastAsiaTheme="minorEastAsia"/>
        </w:rPr>
        <w:t xml:space="preserve">. </w:t>
      </w:r>
      <w:proofErr w:type="gramEnd"/>
      <w:r w:rsidRPr="00C92ADB">
        <w:rPr>
          <w:rFonts w:eastAsiaTheme="minorEastAsia"/>
        </w:rPr>
        <w:t>T</w:t>
      </w:r>
      <w:r w:rsidRPr="00C92ADB">
        <w:t>hen, the closed-form solution of the above differential equation is:</w:t>
      </w:r>
    </w:p>
    <w:p w:rsidR="00AA60EA" w:rsidRPr="00C92ADB" w:rsidRDefault="005C509C" w:rsidP="005C509C">
      <w:pPr>
        <w:pStyle w:val="MTDisplayEquation"/>
        <w:rPr>
          <w:rFonts w:eastAsiaTheme="minorEastAsia"/>
        </w:rPr>
      </w:pPr>
      <w:bookmarkStart w:id="1" w:name="MTBlankEqn"/>
      <w:r>
        <w:tab/>
      </w:r>
      <w:r w:rsidRPr="005C509C">
        <w:rPr>
          <w:position w:val="-30"/>
        </w:rPr>
        <w:object w:dxaOrig="3500" w:dyaOrig="720">
          <v:shape id="_x0000_i1025" type="#_x0000_t75" style="width:174.65pt;height:36.35pt" o:ole="">
            <v:imagedata r:id="rId40" o:title=""/>
          </v:shape>
          <o:OLEObject Type="Embed" ProgID="Equation.DSMT4" ShapeID="_x0000_i1025" DrawAspect="Content" ObjectID="_1437229545" r:id="rId41"/>
        </w:object>
      </w:r>
      <w:bookmarkEnd w:id="1"/>
    </w:p>
    <w:p w:rsidR="002422BE" w:rsidRPr="00C92ADB" w:rsidRDefault="002422BE" w:rsidP="002422BE">
      <w:pPr>
        <w:spacing w:after="0" w:line="240" w:lineRule="auto"/>
        <w:ind w:left="720" w:hanging="720"/>
        <w:rPr>
          <w:rFonts w:ascii="Calibri" w:hAnsi="Calibri"/>
          <w:b/>
        </w:rPr>
      </w:pPr>
      <w:r w:rsidRPr="00C92ADB">
        <w:rPr>
          <w:rFonts w:ascii="Calibri" w:hAnsi="Calibri"/>
          <w:b/>
        </w:rPr>
        <w:t xml:space="preserve">References: </w:t>
      </w:r>
    </w:p>
    <w:p w:rsidR="002422BE" w:rsidRPr="00C92ADB" w:rsidRDefault="000E3E65" w:rsidP="002422BE">
      <w:pPr>
        <w:spacing w:after="0" w:line="240" w:lineRule="auto"/>
        <w:ind w:left="720" w:hanging="720"/>
        <w:rPr>
          <w:rFonts w:ascii="Calibri" w:hAnsi="Calibri"/>
          <w:noProof/>
        </w:rPr>
      </w:pPr>
      <w:r w:rsidRPr="00C92ADB">
        <w:rPr>
          <w:rFonts w:ascii="Calibri" w:hAnsi="Calibri"/>
        </w:rPr>
        <w:fldChar w:fldCharType="begin"/>
      </w:r>
      <w:r w:rsidR="002422BE" w:rsidRPr="00C92ADB">
        <w:rPr>
          <w:rFonts w:ascii="Calibri" w:hAnsi="Calibri"/>
        </w:rPr>
        <w:instrText xml:space="preserve"> ADDIN EN.REFLIST </w:instrText>
      </w:r>
      <w:r w:rsidRPr="00C92ADB">
        <w:rPr>
          <w:rFonts w:ascii="Calibri" w:hAnsi="Calibri"/>
        </w:rPr>
        <w:fldChar w:fldCharType="separate"/>
      </w:r>
      <w:bookmarkStart w:id="2" w:name="_ENREF_1"/>
      <w:r w:rsidR="002422BE" w:rsidRPr="00C92ADB">
        <w:rPr>
          <w:rFonts w:ascii="Calibri" w:hAnsi="Calibri"/>
          <w:noProof/>
        </w:rPr>
        <w:t>1. Axelrod D (1977) Cell surface heating during fluorescence photobleaching recovery experiments. Biophys J 18: 129-131.</w:t>
      </w:r>
      <w:bookmarkEnd w:id="2"/>
    </w:p>
    <w:p w:rsidR="002422BE" w:rsidRPr="00C92ADB" w:rsidRDefault="002422BE" w:rsidP="002422BE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" w:name="_ENREF_2"/>
      <w:r w:rsidRPr="00C92ADB">
        <w:rPr>
          <w:rFonts w:ascii="Calibri" w:hAnsi="Calibri"/>
          <w:noProof/>
        </w:rPr>
        <w:t>2. Pope RM, Fry ES (1997) Absorption spectrum (380-700 nm) of pure water. II. Integrating cavity measurements. Appl Opt 36: 8710-8723.</w:t>
      </w:r>
      <w:bookmarkEnd w:id="3"/>
    </w:p>
    <w:p w:rsidR="002422BE" w:rsidRPr="00C92ADB" w:rsidRDefault="002422BE" w:rsidP="002422BE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3"/>
      <w:r w:rsidRPr="00C92ADB">
        <w:rPr>
          <w:rFonts w:ascii="Calibri" w:hAnsi="Calibri"/>
          <w:noProof/>
        </w:rPr>
        <w:t>3. Ebbesen CL, Bruus H (2012) Analysis of laser-induced heating in optical neuronal guidance. J Neurosci Methods 209: 168-177.</w:t>
      </w:r>
      <w:bookmarkEnd w:id="4"/>
    </w:p>
    <w:p w:rsidR="002422BE" w:rsidRPr="00C92ADB" w:rsidRDefault="002422BE" w:rsidP="002422BE">
      <w:pPr>
        <w:spacing w:line="240" w:lineRule="auto"/>
        <w:ind w:left="720" w:hanging="720"/>
        <w:rPr>
          <w:rFonts w:ascii="Calibri" w:hAnsi="Calibri"/>
          <w:noProof/>
        </w:rPr>
      </w:pPr>
      <w:bookmarkStart w:id="5" w:name="_ENREF_4"/>
      <w:r w:rsidRPr="00C92ADB">
        <w:rPr>
          <w:rFonts w:ascii="Calibri" w:hAnsi="Calibri"/>
          <w:noProof/>
        </w:rPr>
        <w:t>4. Liu Y, Cheng DK, Sonek GJ, Berns MW, Chapman CF, et al. (1995) Evidence for localized cell heating induced by infrared optical tweezers. Biophys J 68: 2137-2144.</w:t>
      </w:r>
      <w:bookmarkEnd w:id="5"/>
    </w:p>
    <w:p w:rsidR="002422BE" w:rsidRPr="00C92ADB" w:rsidRDefault="002422BE" w:rsidP="002422BE">
      <w:pPr>
        <w:spacing w:line="240" w:lineRule="auto"/>
        <w:rPr>
          <w:rFonts w:ascii="Calibri" w:hAnsi="Calibri"/>
          <w:noProof/>
        </w:rPr>
      </w:pPr>
    </w:p>
    <w:p w:rsidR="00687F61" w:rsidRPr="005F7340" w:rsidRDefault="000E3E65" w:rsidP="00AA60EA">
      <w:pPr>
        <w:rPr>
          <w:rFonts w:ascii="Calibri" w:hAnsi="Calibri"/>
          <w:color w:val="0070C0"/>
        </w:rPr>
      </w:pPr>
      <w:r w:rsidRPr="00C92ADB">
        <w:rPr>
          <w:rFonts w:ascii="Calibri" w:hAnsi="Calibri"/>
        </w:rPr>
        <w:fldChar w:fldCharType="end"/>
      </w:r>
    </w:p>
    <w:sectPr w:rsidR="00687F61" w:rsidRPr="005F7340" w:rsidSect="000E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17"/>
    <w:multiLevelType w:val="hybridMultilevel"/>
    <w:tmpl w:val="5DF4BE30"/>
    <w:lvl w:ilvl="0" w:tplc="E6306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361B"/>
    <w:multiLevelType w:val="multilevel"/>
    <w:tmpl w:val="BB1CA6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nsid w:val="22D87FA4"/>
    <w:multiLevelType w:val="hybridMultilevel"/>
    <w:tmpl w:val="813EC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45E8"/>
    <w:multiLevelType w:val="hybridMultilevel"/>
    <w:tmpl w:val="DB725444"/>
    <w:lvl w:ilvl="0" w:tplc="563A4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pdp0rzvzst5x8evs2mvda9pfpvd5fzz5x2f&quot;&gt;EMI Library&lt;record-ids&gt;&lt;item&gt;12728&lt;/item&gt;&lt;item&gt;12730&lt;/item&gt;&lt;item&gt;12731&lt;/item&gt;&lt;item&gt;12732&lt;/item&gt;&lt;/record-ids&gt;&lt;/item&gt;&lt;/Libraries&gt;"/>
  </w:docVars>
  <w:rsids>
    <w:rsidRoot w:val="00F53F84"/>
    <w:rsid w:val="00000054"/>
    <w:rsid w:val="000017CE"/>
    <w:rsid w:val="000044C8"/>
    <w:rsid w:val="0001023F"/>
    <w:rsid w:val="00010377"/>
    <w:rsid w:val="000105C9"/>
    <w:rsid w:val="00011AE7"/>
    <w:rsid w:val="0001258A"/>
    <w:rsid w:val="00013F0E"/>
    <w:rsid w:val="00021B12"/>
    <w:rsid w:val="000232D1"/>
    <w:rsid w:val="00023B51"/>
    <w:rsid w:val="00023C9A"/>
    <w:rsid w:val="00024829"/>
    <w:rsid w:val="00031930"/>
    <w:rsid w:val="0003207D"/>
    <w:rsid w:val="0003278E"/>
    <w:rsid w:val="00032D1F"/>
    <w:rsid w:val="00034169"/>
    <w:rsid w:val="00036C80"/>
    <w:rsid w:val="00037C60"/>
    <w:rsid w:val="00040F3B"/>
    <w:rsid w:val="000419B0"/>
    <w:rsid w:val="00041E37"/>
    <w:rsid w:val="0004216E"/>
    <w:rsid w:val="00042FDE"/>
    <w:rsid w:val="000436F3"/>
    <w:rsid w:val="00052340"/>
    <w:rsid w:val="00054AA5"/>
    <w:rsid w:val="000601EB"/>
    <w:rsid w:val="000633B3"/>
    <w:rsid w:val="000660FF"/>
    <w:rsid w:val="00066875"/>
    <w:rsid w:val="000671F5"/>
    <w:rsid w:val="00071362"/>
    <w:rsid w:val="00072193"/>
    <w:rsid w:val="00072F6F"/>
    <w:rsid w:val="000733CF"/>
    <w:rsid w:val="0007459E"/>
    <w:rsid w:val="00082D70"/>
    <w:rsid w:val="00083222"/>
    <w:rsid w:val="00086AC3"/>
    <w:rsid w:val="00094B88"/>
    <w:rsid w:val="000A1664"/>
    <w:rsid w:val="000A1CE1"/>
    <w:rsid w:val="000A2F89"/>
    <w:rsid w:val="000A54A0"/>
    <w:rsid w:val="000A57A6"/>
    <w:rsid w:val="000A58DC"/>
    <w:rsid w:val="000A5D21"/>
    <w:rsid w:val="000A7815"/>
    <w:rsid w:val="000B0932"/>
    <w:rsid w:val="000B0965"/>
    <w:rsid w:val="000B14FE"/>
    <w:rsid w:val="000B3E3D"/>
    <w:rsid w:val="000B7534"/>
    <w:rsid w:val="000C0D43"/>
    <w:rsid w:val="000D0313"/>
    <w:rsid w:val="000D0C1C"/>
    <w:rsid w:val="000D2017"/>
    <w:rsid w:val="000D35A6"/>
    <w:rsid w:val="000D3908"/>
    <w:rsid w:val="000D4651"/>
    <w:rsid w:val="000D5E45"/>
    <w:rsid w:val="000E1248"/>
    <w:rsid w:val="000E1F8C"/>
    <w:rsid w:val="000E24E7"/>
    <w:rsid w:val="000E30E3"/>
    <w:rsid w:val="000E3E65"/>
    <w:rsid w:val="000E651D"/>
    <w:rsid w:val="000F085A"/>
    <w:rsid w:val="000F1FCC"/>
    <w:rsid w:val="000F2A34"/>
    <w:rsid w:val="000F4776"/>
    <w:rsid w:val="000F4910"/>
    <w:rsid w:val="000F787A"/>
    <w:rsid w:val="00101EAE"/>
    <w:rsid w:val="00103991"/>
    <w:rsid w:val="001049E5"/>
    <w:rsid w:val="001058AE"/>
    <w:rsid w:val="00107375"/>
    <w:rsid w:val="00107435"/>
    <w:rsid w:val="001129AD"/>
    <w:rsid w:val="00113509"/>
    <w:rsid w:val="00114E24"/>
    <w:rsid w:val="00114E59"/>
    <w:rsid w:val="001178FC"/>
    <w:rsid w:val="00121CAF"/>
    <w:rsid w:val="001221E8"/>
    <w:rsid w:val="00123564"/>
    <w:rsid w:val="001243A7"/>
    <w:rsid w:val="00124E76"/>
    <w:rsid w:val="0012511E"/>
    <w:rsid w:val="00126DCA"/>
    <w:rsid w:val="0013118A"/>
    <w:rsid w:val="0013267D"/>
    <w:rsid w:val="00132ED7"/>
    <w:rsid w:val="001361DC"/>
    <w:rsid w:val="00136C93"/>
    <w:rsid w:val="00136C99"/>
    <w:rsid w:val="001403CA"/>
    <w:rsid w:val="00141D8F"/>
    <w:rsid w:val="00142F60"/>
    <w:rsid w:val="0014627C"/>
    <w:rsid w:val="0014737B"/>
    <w:rsid w:val="00152095"/>
    <w:rsid w:val="001530C5"/>
    <w:rsid w:val="001537CE"/>
    <w:rsid w:val="00153B14"/>
    <w:rsid w:val="0015797D"/>
    <w:rsid w:val="0016211A"/>
    <w:rsid w:val="00162BE3"/>
    <w:rsid w:val="001633C9"/>
    <w:rsid w:val="001648E2"/>
    <w:rsid w:val="0017140B"/>
    <w:rsid w:val="00173A08"/>
    <w:rsid w:val="00173C32"/>
    <w:rsid w:val="00175CD4"/>
    <w:rsid w:val="0017628D"/>
    <w:rsid w:val="00177595"/>
    <w:rsid w:val="00180C5E"/>
    <w:rsid w:val="00180D15"/>
    <w:rsid w:val="00181FF0"/>
    <w:rsid w:val="001822FE"/>
    <w:rsid w:val="00185FB0"/>
    <w:rsid w:val="00190F37"/>
    <w:rsid w:val="00191D6D"/>
    <w:rsid w:val="00193443"/>
    <w:rsid w:val="0019481A"/>
    <w:rsid w:val="001950A5"/>
    <w:rsid w:val="001950C9"/>
    <w:rsid w:val="00196E66"/>
    <w:rsid w:val="001A10F7"/>
    <w:rsid w:val="001A1504"/>
    <w:rsid w:val="001A5045"/>
    <w:rsid w:val="001A5B24"/>
    <w:rsid w:val="001B0E88"/>
    <w:rsid w:val="001B243C"/>
    <w:rsid w:val="001B255E"/>
    <w:rsid w:val="001B68FB"/>
    <w:rsid w:val="001B7717"/>
    <w:rsid w:val="001B7BD7"/>
    <w:rsid w:val="001C27D8"/>
    <w:rsid w:val="001C4F18"/>
    <w:rsid w:val="001C60F5"/>
    <w:rsid w:val="001C6C03"/>
    <w:rsid w:val="001D20A1"/>
    <w:rsid w:val="001D3879"/>
    <w:rsid w:val="001D46FC"/>
    <w:rsid w:val="001D4B3E"/>
    <w:rsid w:val="001E1BDB"/>
    <w:rsid w:val="001E1FB9"/>
    <w:rsid w:val="001E256D"/>
    <w:rsid w:val="001E2A56"/>
    <w:rsid w:val="001E2FE9"/>
    <w:rsid w:val="001E404C"/>
    <w:rsid w:val="001E56F6"/>
    <w:rsid w:val="001F068D"/>
    <w:rsid w:val="001F1936"/>
    <w:rsid w:val="001F4865"/>
    <w:rsid w:val="001F515C"/>
    <w:rsid w:val="001F7FAE"/>
    <w:rsid w:val="00205201"/>
    <w:rsid w:val="00205C67"/>
    <w:rsid w:val="00207372"/>
    <w:rsid w:val="00213841"/>
    <w:rsid w:val="0021598F"/>
    <w:rsid w:val="002167F6"/>
    <w:rsid w:val="00220108"/>
    <w:rsid w:val="00222D84"/>
    <w:rsid w:val="00223922"/>
    <w:rsid w:val="0022491A"/>
    <w:rsid w:val="002318AA"/>
    <w:rsid w:val="00231E9B"/>
    <w:rsid w:val="00233C93"/>
    <w:rsid w:val="0023635B"/>
    <w:rsid w:val="00237E76"/>
    <w:rsid w:val="002422BE"/>
    <w:rsid w:val="002446C9"/>
    <w:rsid w:val="00251232"/>
    <w:rsid w:val="00253D9A"/>
    <w:rsid w:val="00256D2D"/>
    <w:rsid w:val="002625FE"/>
    <w:rsid w:val="002649D5"/>
    <w:rsid w:val="00264E15"/>
    <w:rsid w:val="00265AC2"/>
    <w:rsid w:val="00272359"/>
    <w:rsid w:val="00272CCA"/>
    <w:rsid w:val="00275197"/>
    <w:rsid w:val="002762FC"/>
    <w:rsid w:val="00284752"/>
    <w:rsid w:val="002851AE"/>
    <w:rsid w:val="002870A0"/>
    <w:rsid w:val="0029345F"/>
    <w:rsid w:val="0029531C"/>
    <w:rsid w:val="002A4F9F"/>
    <w:rsid w:val="002A6D8C"/>
    <w:rsid w:val="002A782E"/>
    <w:rsid w:val="002B2AE7"/>
    <w:rsid w:val="002B4E17"/>
    <w:rsid w:val="002B54F3"/>
    <w:rsid w:val="002B6942"/>
    <w:rsid w:val="002B6C7F"/>
    <w:rsid w:val="002C2B88"/>
    <w:rsid w:val="002C5061"/>
    <w:rsid w:val="002C5227"/>
    <w:rsid w:val="002C5373"/>
    <w:rsid w:val="002D11DD"/>
    <w:rsid w:val="002D4201"/>
    <w:rsid w:val="002D6324"/>
    <w:rsid w:val="002D6BE2"/>
    <w:rsid w:val="002D6F20"/>
    <w:rsid w:val="002E10C3"/>
    <w:rsid w:val="002E5928"/>
    <w:rsid w:val="002E5FDB"/>
    <w:rsid w:val="002F08CB"/>
    <w:rsid w:val="002F183F"/>
    <w:rsid w:val="002F2CAC"/>
    <w:rsid w:val="002F30F8"/>
    <w:rsid w:val="0030066F"/>
    <w:rsid w:val="00300D71"/>
    <w:rsid w:val="003015A0"/>
    <w:rsid w:val="003029A1"/>
    <w:rsid w:val="00303157"/>
    <w:rsid w:val="00303489"/>
    <w:rsid w:val="0030436D"/>
    <w:rsid w:val="003173B4"/>
    <w:rsid w:val="0032060F"/>
    <w:rsid w:val="00322295"/>
    <w:rsid w:val="00326646"/>
    <w:rsid w:val="0032703C"/>
    <w:rsid w:val="00327E67"/>
    <w:rsid w:val="003316AF"/>
    <w:rsid w:val="003325A5"/>
    <w:rsid w:val="003337E6"/>
    <w:rsid w:val="003340B7"/>
    <w:rsid w:val="0033534D"/>
    <w:rsid w:val="00335F8F"/>
    <w:rsid w:val="0034332C"/>
    <w:rsid w:val="003463DF"/>
    <w:rsid w:val="00346400"/>
    <w:rsid w:val="003466DC"/>
    <w:rsid w:val="00351FC8"/>
    <w:rsid w:val="003545CF"/>
    <w:rsid w:val="00360BAA"/>
    <w:rsid w:val="00360F74"/>
    <w:rsid w:val="00361D59"/>
    <w:rsid w:val="003629CC"/>
    <w:rsid w:val="00362CF4"/>
    <w:rsid w:val="00373121"/>
    <w:rsid w:val="0038100F"/>
    <w:rsid w:val="00384538"/>
    <w:rsid w:val="00384EE7"/>
    <w:rsid w:val="00392617"/>
    <w:rsid w:val="00392A85"/>
    <w:rsid w:val="00393749"/>
    <w:rsid w:val="00394EFB"/>
    <w:rsid w:val="00396580"/>
    <w:rsid w:val="003A2360"/>
    <w:rsid w:val="003A57BF"/>
    <w:rsid w:val="003A7868"/>
    <w:rsid w:val="003B1317"/>
    <w:rsid w:val="003B5BF3"/>
    <w:rsid w:val="003B5F6E"/>
    <w:rsid w:val="003B7EAF"/>
    <w:rsid w:val="003C2F98"/>
    <w:rsid w:val="003C44A0"/>
    <w:rsid w:val="003C7ABF"/>
    <w:rsid w:val="003D11CB"/>
    <w:rsid w:val="003D2B1D"/>
    <w:rsid w:val="003D32E4"/>
    <w:rsid w:val="003D7726"/>
    <w:rsid w:val="003E0CB8"/>
    <w:rsid w:val="003E258A"/>
    <w:rsid w:val="003E25D8"/>
    <w:rsid w:val="003E53EA"/>
    <w:rsid w:val="003F0174"/>
    <w:rsid w:val="003F244F"/>
    <w:rsid w:val="003F5712"/>
    <w:rsid w:val="003F577F"/>
    <w:rsid w:val="003F5BB7"/>
    <w:rsid w:val="00401A77"/>
    <w:rsid w:val="00402A84"/>
    <w:rsid w:val="00403B7D"/>
    <w:rsid w:val="004042C9"/>
    <w:rsid w:val="00404354"/>
    <w:rsid w:val="00404638"/>
    <w:rsid w:val="00414463"/>
    <w:rsid w:val="00420B57"/>
    <w:rsid w:val="00420DEE"/>
    <w:rsid w:val="00422F32"/>
    <w:rsid w:val="00424EC8"/>
    <w:rsid w:val="00425E59"/>
    <w:rsid w:val="0043236E"/>
    <w:rsid w:val="004326BF"/>
    <w:rsid w:val="00433D56"/>
    <w:rsid w:val="0043495C"/>
    <w:rsid w:val="00434ECE"/>
    <w:rsid w:val="00440551"/>
    <w:rsid w:val="004410A9"/>
    <w:rsid w:val="004415DE"/>
    <w:rsid w:val="004416B8"/>
    <w:rsid w:val="0044191A"/>
    <w:rsid w:val="00445C94"/>
    <w:rsid w:val="004522FF"/>
    <w:rsid w:val="004525BB"/>
    <w:rsid w:val="00453ED6"/>
    <w:rsid w:val="00454720"/>
    <w:rsid w:val="00464B48"/>
    <w:rsid w:val="004655F0"/>
    <w:rsid w:val="004664CD"/>
    <w:rsid w:val="00467004"/>
    <w:rsid w:val="00472042"/>
    <w:rsid w:val="004736E9"/>
    <w:rsid w:val="00475DA5"/>
    <w:rsid w:val="004762CE"/>
    <w:rsid w:val="00476DD6"/>
    <w:rsid w:val="00481E03"/>
    <w:rsid w:val="00483D17"/>
    <w:rsid w:val="00484039"/>
    <w:rsid w:val="004842CE"/>
    <w:rsid w:val="00484E50"/>
    <w:rsid w:val="00484F72"/>
    <w:rsid w:val="00485F53"/>
    <w:rsid w:val="00486A17"/>
    <w:rsid w:val="00487EEC"/>
    <w:rsid w:val="00490D29"/>
    <w:rsid w:val="00490EB4"/>
    <w:rsid w:val="004918E9"/>
    <w:rsid w:val="00491C44"/>
    <w:rsid w:val="00491CCC"/>
    <w:rsid w:val="00492D95"/>
    <w:rsid w:val="00492EEC"/>
    <w:rsid w:val="0049336C"/>
    <w:rsid w:val="004941E8"/>
    <w:rsid w:val="00494AA1"/>
    <w:rsid w:val="00495E93"/>
    <w:rsid w:val="00495E94"/>
    <w:rsid w:val="004A0817"/>
    <w:rsid w:val="004A1E10"/>
    <w:rsid w:val="004A21AD"/>
    <w:rsid w:val="004A6DB8"/>
    <w:rsid w:val="004A7565"/>
    <w:rsid w:val="004B0238"/>
    <w:rsid w:val="004B34CE"/>
    <w:rsid w:val="004B4088"/>
    <w:rsid w:val="004B572A"/>
    <w:rsid w:val="004B6063"/>
    <w:rsid w:val="004B636A"/>
    <w:rsid w:val="004B714B"/>
    <w:rsid w:val="004B755E"/>
    <w:rsid w:val="004C0F24"/>
    <w:rsid w:val="004C143B"/>
    <w:rsid w:val="004C2BC7"/>
    <w:rsid w:val="004D01A5"/>
    <w:rsid w:val="004D0928"/>
    <w:rsid w:val="004D381A"/>
    <w:rsid w:val="004D3DF5"/>
    <w:rsid w:val="004D4AC4"/>
    <w:rsid w:val="004D4CF2"/>
    <w:rsid w:val="004D6E76"/>
    <w:rsid w:val="004D7F9B"/>
    <w:rsid w:val="004E09BF"/>
    <w:rsid w:val="004E1E74"/>
    <w:rsid w:val="004E2396"/>
    <w:rsid w:val="004E35C1"/>
    <w:rsid w:val="004E4586"/>
    <w:rsid w:val="004E48A1"/>
    <w:rsid w:val="004E5312"/>
    <w:rsid w:val="004E65FE"/>
    <w:rsid w:val="004F030F"/>
    <w:rsid w:val="004F1144"/>
    <w:rsid w:val="004F182C"/>
    <w:rsid w:val="004F323E"/>
    <w:rsid w:val="004F671F"/>
    <w:rsid w:val="004F74AE"/>
    <w:rsid w:val="004F7724"/>
    <w:rsid w:val="004F78E6"/>
    <w:rsid w:val="00501926"/>
    <w:rsid w:val="005019F4"/>
    <w:rsid w:val="00501DB2"/>
    <w:rsid w:val="0050477F"/>
    <w:rsid w:val="0050767C"/>
    <w:rsid w:val="005105CC"/>
    <w:rsid w:val="00512A29"/>
    <w:rsid w:val="005138C3"/>
    <w:rsid w:val="00517BE7"/>
    <w:rsid w:val="005319DB"/>
    <w:rsid w:val="00532D8E"/>
    <w:rsid w:val="00533222"/>
    <w:rsid w:val="005338F0"/>
    <w:rsid w:val="00533A90"/>
    <w:rsid w:val="00534A69"/>
    <w:rsid w:val="00535F4E"/>
    <w:rsid w:val="00540974"/>
    <w:rsid w:val="00541C69"/>
    <w:rsid w:val="0054433C"/>
    <w:rsid w:val="0054641D"/>
    <w:rsid w:val="00553157"/>
    <w:rsid w:val="00554843"/>
    <w:rsid w:val="00554E38"/>
    <w:rsid w:val="005577BF"/>
    <w:rsid w:val="00557E1A"/>
    <w:rsid w:val="0056495A"/>
    <w:rsid w:val="00566296"/>
    <w:rsid w:val="00567239"/>
    <w:rsid w:val="00573472"/>
    <w:rsid w:val="00574B0A"/>
    <w:rsid w:val="0057751D"/>
    <w:rsid w:val="00581700"/>
    <w:rsid w:val="005825C5"/>
    <w:rsid w:val="00582B86"/>
    <w:rsid w:val="00583B48"/>
    <w:rsid w:val="0058450A"/>
    <w:rsid w:val="0058578E"/>
    <w:rsid w:val="00585E5C"/>
    <w:rsid w:val="00590F84"/>
    <w:rsid w:val="00592359"/>
    <w:rsid w:val="00594B1F"/>
    <w:rsid w:val="00595D47"/>
    <w:rsid w:val="00596417"/>
    <w:rsid w:val="005A0B82"/>
    <w:rsid w:val="005A5A37"/>
    <w:rsid w:val="005A5D5B"/>
    <w:rsid w:val="005A681B"/>
    <w:rsid w:val="005B0185"/>
    <w:rsid w:val="005B052A"/>
    <w:rsid w:val="005B5C67"/>
    <w:rsid w:val="005B7792"/>
    <w:rsid w:val="005B7FA1"/>
    <w:rsid w:val="005C0844"/>
    <w:rsid w:val="005C3190"/>
    <w:rsid w:val="005C36B6"/>
    <w:rsid w:val="005C4413"/>
    <w:rsid w:val="005C509C"/>
    <w:rsid w:val="005C779A"/>
    <w:rsid w:val="005C7E15"/>
    <w:rsid w:val="005D293A"/>
    <w:rsid w:val="005D3FE5"/>
    <w:rsid w:val="005E20DC"/>
    <w:rsid w:val="005E3013"/>
    <w:rsid w:val="005E3291"/>
    <w:rsid w:val="005E5B3E"/>
    <w:rsid w:val="005F068A"/>
    <w:rsid w:val="005F1C89"/>
    <w:rsid w:val="005F3C50"/>
    <w:rsid w:val="005F5B56"/>
    <w:rsid w:val="005F7327"/>
    <w:rsid w:val="005F7340"/>
    <w:rsid w:val="00601FA9"/>
    <w:rsid w:val="00602350"/>
    <w:rsid w:val="006028E7"/>
    <w:rsid w:val="00602941"/>
    <w:rsid w:val="0060311C"/>
    <w:rsid w:val="00603765"/>
    <w:rsid w:val="00605EA4"/>
    <w:rsid w:val="00606C23"/>
    <w:rsid w:val="00607789"/>
    <w:rsid w:val="00610EAA"/>
    <w:rsid w:val="00611083"/>
    <w:rsid w:val="006137E9"/>
    <w:rsid w:val="00614F8D"/>
    <w:rsid w:val="0061575F"/>
    <w:rsid w:val="00617FED"/>
    <w:rsid w:val="00620C28"/>
    <w:rsid w:val="006236FA"/>
    <w:rsid w:val="00625E7A"/>
    <w:rsid w:val="0062654F"/>
    <w:rsid w:val="006270D2"/>
    <w:rsid w:val="00627779"/>
    <w:rsid w:val="00631C7B"/>
    <w:rsid w:val="00633956"/>
    <w:rsid w:val="00634823"/>
    <w:rsid w:val="0063540C"/>
    <w:rsid w:val="00635E59"/>
    <w:rsid w:val="0064115D"/>
    <w:rsid w:val="00641315"/>
    <w:rsid w:val="006425F5"/>
    <w:rsid w:val="00642943"/>
    <w:rsid w:val="006432EA"/>
    <w:rsid w:val="00643F19"/>
    <w:rsid w:val="006441A1"/>
    <w:rsid w:val="00645D64"/>
    <w:rsid w:val="00647ED8"/>
    <w:rsid w:val="00652B10"/>
    <w:rsid w:val="0065574A"/>
    <w:rsid w:val="00664238"/>
    <w:rsid w:val="006668D3"/>
    <w:rsid w:val="0066691D"/>
    <w:rsid w:val="006679A7"/>
    <w:rsid w:val="00667EAC"/>
    <w:rsid w:val="00675125"/>
    <w:rsid w:val="00675A5B"/>
    <w:rsid w:val="006766EF"/>
    <w:rsid w:val="006830BC"/>
    <w:rsid w:val="00685348"/>
    <w:rsid w:val="00687F61"/>
    <w:rsid w:val="00693CE0"/>
    <w:rsid w:val="006969A1"/>
    <w:rsid w:val="006A04FA"/>
    <w:rsid w:val="006A2845"/>
    <w:rsid w:val="006A2EDA"/>
    <w:rsid w:val="006A3481"/>
    <w:rsid w:val="006A383A"/>
    <w:rsid w:val="006A40FF"/>
    <w:rsid w:val="006A4B4E"/>
    <w:rsid w:val="006A6A84"/>
    <w:rsid w:val="006A6B56"/>
    <w:rsid w:val="006A72FF"/>
    <w:rsid w:val="006A7B85"/>
    <w:rsid w:val="006A7E8B"/>
    <w:rsid w:val="006B0508"/>
    <w:rsid w:val="006B134F"/>
    <w:rsid w:val="006B142D"/>
    <w:rsid w:val="006B1894"/>
    <w:rsid w:val="006B4572"/>
    <w:rsid w:val="006B6386"/>
    <w:rsid w:val="006D0D0F"/>
    <w:rsid w:val="006D395B"/>
    <w:rsid w:val="006D406D"/>
    <w:rsid w:val="006D4AF3"/>
    <w:rsid w:val="006D4DC9"/>
    <w:rsid w:val="006E0649"/>
    <w:rsid w:val="006E146E"/>
    <w:rsid w:val="006E1AB5"/>
    <w:rsid w:val="006E3B5A"/>
    <w:rsid w:val="006E3FEE"/>
    <w:rsid w:val="006E44E6"/>
    <w:rsid w:val="006E4CE6"/>
    <w:rsid w:val="006E5382"/>
    <w:rsid w:val="006E577F"/>
    <w:rsid w:val="006E5EFB"/>
    <w:rsid w:val="006F0EA1"/>
    <w:rsid w:val="006F3950"/>
    <w:rsid w:val="006F493A"/>
    <w:rsid w:val="006F61C4"/>
    <w:rsid w:val="006F6246"/>
    <w:rsid w:val="006F62B0"/>
    <w:rsid w:val="007009CD"/>
    <w:rsid w:val="007012F1"/>
    <w:rsid w:val="00703E12"/>
    <w:rsid w:val="007045EF"/>
    <w:rsid w:val="00704C26"/>
    <w:rsid w:val="00705243"/>
    <w:rsid w:val="0071101E"/>
    <w:rsid w:val="00712868"/>
    <w:rsid w:val="00714C63"/>
    <w:rsid w:val="00714F91"/>
    <w:rsid w:val="007161CF"/>
    <w:rsid w:val="00726834"/>
    <w:rsid w:val="00727048"/>
    <w:rsid w:val="00727FF0"/>
    <w:rsid w:val="00731E9D"/>
    <w:rsid w:val="007322AB"/>
    <w:rsid w:val="007323D1"/>
    <w:rsid w:val="00733530"/>
    <w:rsid w:val="007372BA"/>
    <w:rsid w:val="00740E1D"/>
    <w:rsid w:val="00743A06"/>
    <w:rsid w:val="00743E95"/>
    <w:rsid w:val="00744F7F"/>
    <w:rsid w:val="007472EF"/>
    <w:rsid w:val="0074772B"/>
    <w:rsid w:val="00751484"/>
    <w:rsid w:val="00751ED9"/>
    <w:rsid w:val="007530C1"/>
    <w:rsid w:val="007531A7"/>
    <w:rsid w:val="00755203"/>
    <w:rsid w:val="00756F54"/>
    <w:rsid w:val="00760AAB"/>
    <w:rsid w:val="00761713"/>
    <w:rsid w:val="00761DC9"/>
    <w:rsid w:val="00761E8E"/>
    <w:rsid w:val="007649EB"/>
    <w:rsid w:val="0076680B"/>
    <w:rsid w:val="00771BA3"/>
    <w:rsid w:val="007722F6"/>
    <w:rsid w:val="00774E9B"/>
    <w:rsid w:val="0077732A"/>
    <w:rsid w:val="0077797D"/>
    <w:rsid w:val="007823C8"/>
    <w:rsid w:val="007849AB"/>
    <w:rsid w:val="00785D06"/>
    <w:rsid w:val="00787248"/>
    <w:rsid w:val="0079034C"/>
    <w:rsid w:val="007928DC"/>
    <w:rsid w:val="00793C3C"/>
    <w:rsid w:val="007A1983"/>
    <w:rsid w:val="007A1A3A"/>
    <w:rsid w:val="007A65B3"/>
    <w:rsid w:val="007A6CD4"/>
    <w:rsid w:val="007B07EC"/>
    <w:rsid w:val="007B2EA4"/>
    <w:rsid w:val="007B5D34"/>
    <w:rsid w:val="007B64DD"/>
    <w:rsid w:val="007B6948"/>
    <w:rsid w:val="007C0D6E"/>
    <w:rsid w:val="007C0EBE"/>
    <w:rsid w:val="007C41EE"/>
    <w:rsid w:val="007C5078"/>
    <w:rsid w:val="007C5660"/>
    <w:rsid w:val="007C765A"/>
    <w:rsid w:val="007D032D"/>
    <w:rsid w:val="007D0F99"/>
    <w:rsid w:val="007D26BF"/>
    <w:rsid w:val="007D4184"/>
    <w:rsid w:val="007D69F0"/>
    <w:rsid w:val="007E06EE"/>
    <w:rsid w:val="007E36B6"/>
    <w:rsid w:val="007E4081"/>
    <w:rsid w:val="007F0973"/>
    <w:rsid w:val="007F4A3F"/>
    <w:rsid w:val="007F5CF9"/>
    <w:rsid w:val="007F6271"/>
    <w:rsid w:val="008019EA"/>
    <w:rsid w:val="00804FB6"/>
    <w:rsid w:val="0081019C"/>
    <w:rsid w:val="008124A8"/>
    <w:rsid w:val="00814BC0"/>
    <w:rsid w:val="008150A4"/>
    <w:rsid w:val="0082066A"/>
    <w:rsid w:val="0083183B"/>
    <w:rsid w:val="0084083C"/>
    <w:rsid w:val="00841D58"/>
    <w:rsid w:val="008473AB"/>
    <w:rsid w:val="00854275"/>
    <w:rsid w:val="00856C98"/>
    <w:rsid w:val="00856F2B"/>
    <w:rsid w:val="0085762E"/>
    <w:rsid w:val="00873118"/>
    <w:rsid w:val="008761EE"/>
    <w:rsid w:val="00876AA7"/>
    <w:rsid w:val="00876EB2"/>
    <w:rsid w:val="0088026A"/>
    <w:rsid w:val="008818CB"/>
    <w:rsid w:val="00882727"/>
    <w:rsid w:val="00885593"/>
    <w:rsid w:val="00890841"/>
    <w:rsid w:val="00891248"/>
    <w:rsid w:val="008950A0"/>
    <w:rsid w:val="00897758"/>
    <w:rsid w:val="008A0923"/>
    <w:rsid w:val="008A43E9"/>
    <w:rsid w:val="008A72BD"/>
    <w:rsid w:val="008B016A"/>
    <w:rsid w:val="008B11FE"/>
    <w:rsid w:val="008B1E77"/>
    <w:rsid w:val="008B392F"/>
    <w:rsid w:val="008B747A"/>
    <w:rsid w:val="008B76CA"/>
    <w:rsid w:val="008C1AF1"/>
    <w:rsid w:val="008C6DE1"/>
    <w:rsid w:val="008D1D10"/>
    <w:rsid w:val="008D23D0"/>
    <w:rsid w:val="008D2978"/>
    <w:rsid w:val="008E07D0"/>
    <w:rsid w:val="008E094B"/>
    <w:rsid w:val="008E194C"/>
    <w:rsid w:val="008E4606"/>
    <w:rsid w:val="008E6795"/>
    <w:rsid w:val="008F1A77"/>
    <w:rsid w:val="008F2B92"/>
    <w:rsid w:val="008F3C95"/>
    <w:rsid w:val="008F4E15"/>
    <w:rsid w:val="009009A4"/>
    <w:rsid w:val="00901F0F"/>
    <w:rsid w:val="00903454"/>
    <w:rsid w:val="00903D28"/>
    <w:rsid w:val="00904B65"/>
    <w:rsid w:val="009115A0"/>
    <w:rsid w:val="00911737"/>
    <w:rsid w:val="00914684"/>
    <w:rsid w:val="00915356"/>
    <w:rsid w:val="00916D1A"/>
    <w:rsid w:val="00922C4A"/>
    <w:rsid w:val="0092428C"/>
    <w:rsid w:val="00925726"/>
    <w:rsid w:val="00931120"/>
    <w:rsid w:val="00935562"/>
    <w:rsid w:val="00936CA3"/>
    <w:rsid w:val="0093772D"/>
    <w:rsid w:val="00940497"/>
    <w:rsid w:val="009404C8"/>
    <w:rsid w:val="009419BE"/>
    <w:rsid w:val="00944105"/>
    <w:rsid w:val="009475B8"/>
    <w:rsid w:val="00951111"/>
    <w:rsid w:val="00952AE1"/>
    <w:rsid w:val="0095610A"/>
    <w:rsid w:val="009625E4"/>
    <w:rsid w:val="00965994"/>
    <w:rsid w:val="0097342A"/>
    <w:rsid w:val="00973DEC"/>
    <w:rsid w:val="00980C5C"/>
    <w:rsid w:val="00983EEF"/>
    <w:rsid w:val="0098401B"/>
    <w:rsid w:val="009871FE"/>
    <w:rsid w:val="009876DB"/>
    <w:rsid w:val="0099350B"/>
    <w:rsid w:val="00994DE2"/>
    <w:rsid w:val="009A0025"/>
    <w:rsid w:val="009A0B98"/>
    <w:rsid w:val="009A0BDE"/>
    <w:rsid w:val="009A48C7"/>
    <w:rsid w:val="009A5209"/>
    <w:rsid w:val="009B0E2A"/>
    <w:rsid w:val="009B1550"/>
    <w:rsid w:val="009B15F2"/>
    <w:rsid w:val="009B67F6"/>
    <w:rsid w:val="009B6B17"/>
    <w:rsid w:val="009B790C"/>
    <w:rsid w:val="009C0AFB"/>
    <w:rsid w:val="009C1DC7"/>
    <w:rsid w:val="009C2615"/>
    <w:rsid w:val="009C5612"/>
    <w:rsid w:val="009C6313"/>
    <w:rsid w:val="009C74EC"/>
    <w:rsid w:val="009D0C09"/>
    <w:rsid w:val="009D1375"/>
    <w:rsid w:val="009D1674"/>
    <w:rsid w:val="009D19F7"/>
    <w:rsid w:val="009D3037"/>
    <w:rsid w:val="009D4EEA"/>
    <w:rsid w:val="009D6465"/>
    <w:rsid w:val="009D6CA8"/>
    <w:rsid w:val="009E198A"/>
    <w:rsid w:val="009E1B6B"/>
    <w:rsid w:val="009E2B98"/>
    <w:rsid w:val="009E3B5C"/>
    <w:rsid w:val="009E4F41"/>
    <w:rsid w:val="009E5727"/>
    <w:rsid w:val="009E762C"/>
    <w:rsid w:val="009E79D0"/>
    <w:rsid w:val="009E7A0B"/>
    <w:rsid w:val="009F0C31"/>
    <w:rsid w:val="009F304E"/>
    <w:rsid w:val="009F68E8"/>
    <w:rsid w:val="00A02B88"/>
    <w:rsid w:val="00A02E89"/>
    <w:rsid w:val="00A036B2"/>
    <w:rsid w:val="00A037E1"/>
    <w:rsid w:val="00A04E47"/>
    <w:rsid w:val="00A06994"/>
    <w:rsid w:val="00A06D37"/>
    <w:rsid w:val="00A06D4D"/>
    <w:rsid w:val="00A07D96"/>
    <w:rsid w:val="00A10FCC"/>
    <w:rsid w:val="00A12570"/>
    <w:rsid w:val="00A163F7"/>
    <w:rsid w:val="00A20643"/>
    <w:rsid w:val="00A20E9F"/>
    <w:rsid w:val="00A2181B"/>
    <w:rsid w:val="00A22C2D"/>
    <w:rsid w:val="00A234C6"/>
    <w:rsid w:val="00A2405D"/>
    <w:rsid w:val="00A25065"/>
    <w:rsid w:val="00A256CF"/>
    <w:rsid w:val="00A31269"/>
    <w:rsid w:val="00A34D8D"/>
    <w:rsid w:val="00A359F5"/>
    <w:rsid w:val="00A36B21"/>
    <w:rsid w:val="00A37A82"/>
    <w:rsid w:val="00A411DA"/>
    <w:rsid w:val="00A42BFC"/>
    <w:rsid w:val="00A43B95"/>
    <w:rsid w:val="00A44FEF"/>
    <w:rsid w:val="00A53D3D"/>
    <w:rsid w:val="00A54538"/>
    <w:rsid w:val="00A56B22"/>
    <w:rsid w:val="00A57EC8"/>
    <w:rsid w:val="00A64F13"/>
    <w:rsid w:val="00A7262D"/>
    <w:rsid w:val="00A72B0A"/>
    <w:rsid w:val="00A73132"/>
    <w:rsid w:val="00A75174"/>
    <w:rsid w:val="00A824F8"/>
    <w:rsid w:val="00A83F8E"/>
    <w:rsid w:val="00A85C99"/>
    <w:rsid w:val="00A8630A"/>
    <w:rsid w:val="00A90F5B"/>
    <w:rsid w:val="00A9101F"/>
    <w:rsid w:val="00A93A1E"/>
    <w:rsid w:val="00A95496"/>
    <w:rsid w:val="00A95A0F"/>
    <w:rsid w:val="00AA1C6D"/>
    <w:rsid w:val="00AA2777"/>
    <w:rsid w:val="00AA338A"/>
    <w:rsid w:val="00AA4A98"/>
    <w:rsid w:val="00AA58CC"/>
    <w:rsid w:val="00AA60EA"/>
    <w:rsid w:val="00AB20D6"/>
    <w:rsid w:val="00AB2B8D"/>
    <w:rsid w:val="00AB3EBF"/>
    <w:rsid w:val="00AB54BC"/>
    <w:rsid w:val="00AB6A23"/>
    <w:rsid w:val="00AB6C78"/>
    <w:rsid w:val="00AB7498"/>
    <w:rsid w:val="00AC103F"/>
    <w:rsid w:val="00AC452A"/>
    <w:rsid w:val="00AC45E9"/>
    <w:rsid w:val="00AC4AC0"/>
    <w:rsid w:val="00AC640A"/>
    <w:rsid w:val="00AC76CC"/>
    <w:rsid w:val="00AD1FE1"/>
    <w:rsid w:val="00AD3181"/>
    <w:rsid w:val="00AD7326"/>
    <w:rsid w:val="00AE1C64"/>
    <w:rsid w:val="00AF163C"/>
    <w:rsid w:val="00B005BD"/>
    <w:rsid w:val="00B022D8"/>
    <w:rsid w:val="00B070C3"/>
    <w:rsid w:val="00B14BF6"/>
    <w:rsid w:val="00B153D3"/>
    <w:rsid w:val="00B2080A"/>
    <w:rsid w:val="00B229CF"/>
    <w:rsid w:val="00B22A63"/>
    <w:rsid w:val="00B2500E"/>
    <w:rsid w:val="00B271CB"/>
    <w:rsid w:val="00B313D5"/>
    <w:rsid w:val="00B31551"/>
    <w:rsid w:val="00B3748B"/>
    <w:rsid w:val="00B40826"/>
    <w:rsid w:val="00B4201D"/>
    <w:rsid w:val="00B4221C"/>
    <w:rsid w:val="00B4399A"/>
    <w:rsid w:val="00B44635"/>
    <w:rsid w:val="00B4676A"/>
    <w:rsid w:val="00B4721F"/>
    <w:rsid w:val="00B475BA"/>
    <w:rsid w:val="00B50429"/>
    <w:rsid w:val="00B546C7"/>
    <w:rsid w:val="00B55094"/>
    <w:rsid w:val="00B5513D"/>
    <w:rsid w:val="00B560C8"/>
    <w:rsid w:val="00B56DE8"/>
    <w:rsid w:val="00B610CB"/>
    <w:rsid w:val="00B62003"/>
    <w:rsid w:val="00B6240F"/>
    <w:rsid w:val="00B663CB"/>
    <w:rsid w:val="00B664F7"/>
    <w:rsid w:val="00B66DE4"/>
    <w:rsid w:val="00B72C0B"/>
    <w:rsid w:val="00B7385A"/>
    <w:rsid w:val="00B73CB6"/>
    <w:rsid w:val="00B73D43"/>
    <w:rsid w:val="00B75F4B"/>
    <w:rsid w:val="00B776A5"/>
    <w:rsid w:val="00B80998"/>
    <w:rsid w:val="00B82BC2"/>
    <w:rsid w:val="00B833EF"/>
    <w:rsid w:val="00B853A9"/>
    <w:rsid w:val="00B861AC"/>
    <w:rsid w:val="00B91E30"/>
    <w:rsid w:val="00B94726"/>
    <w:rsid w:val="00B96201"/>
    <w:rsid w:val="00BA0430"/>
    <w:rsid w:val="00BA5F28"/>
    <w:rsid w:val="00BA712C"/>
    <w:rsid w:val="00BA7A02"/>
    <w:rsid w:val="00BB2D1E"/>
    <w:rsid w:val="00BB2F49"/>
    <w:rsid w:val="00BB3F8C"/>
    <w:rsid w:val="00BB43AE"/>
    <w:rsid w:val="00BB5980"/>
    <w:rsid w:val="00BC0186"/>
    <w:rsid w:val="00BC6FFF"/>
    <w:rsid w:val="00BD02A4"/>
    <w:rsid w:val="00BD2CA7"/>
    <w:rsid w:val="00BD396B"/>
    <w:rsid w:val="00BD41AF"/>
    <w:rsid w:val="00BD4EF2"/>
    <w:rsid w:val="00BD549C"/>
    <w:rsid w:val="00BD6C5C"/>
    <w:rsid w:val="00BE2065"/>
    <w:rsid w:val="00BE369C"/>
    <w:rsid w:val="00BE3965"/>
    <w:rsid w:val="00BE50C4"/>
    <w:rsid w:val="00BE61AE"/>
    <w:rsid w:val="00BF3CE5"/>
    <w:rsid w:val="00BF3FFD"/>
    <w:rsid w:val="00BF544A"/>
    <w:rsid w:val="00BF5DCA"/>
    <w:rsid w:val="00BF5FE4"/>
    <w:rsid w:val="00C029D3"/>
    <w:rsid w:val="00C02A7A"/>
    <w:rsid w:val="00C02CDB"/>
    <w:rsid w:val="00C10204"/>
    <w:rsid w:val="00C11C93"/>
    <w:rsid w:val="00C11D71"/>
    <w:rsid w:val="00C16129"/>
    <w:rsid w:val="00C22165"/>
    <w:rsid w:val="00C226D0"/>
    <w:rsid w:val="00C24C1F"/>
    <w:rsid w:val="00C25A4C"/>
    <w:rsid w:val="00C2637A"/>
    <w:rsid w:val="00C26FEA"/>
    <w:rsid w:val="00C3023E"/>
    <w:rsid w:val="00C309EE"/>
    <w:rsid w:val="00C31D5C"/>
    <w:rsid w:val="00C35268"/>
    <w:rsid w:val="00C36CFA"/>
    <w:rsid w:val="00C37BF1"/>
    <w:rsid w:val="00C37EE7"/>
    <w:rsid w:val="00C433FC"/>
    <w:rsid w:val="00C44200"/>
    <w:rsid w:val="00C44F39"/>
    <w:rsid w:val="00C46DA5"/>
    <w:rsid w:val="00C47A22"/>
    <w:rsid w:val="00C50001"/>
    <w:rsid w:val="00C5334E"/>
    <w:rsid w:val="00C5505E"/>
    <w:rsid w:val="00C561D3"/>
    <w:rsid w:val="00C56A0F"/>
    <w:rsid w:val="00C60350"/>
    <w:rsid w:val="00C64079"/>
    <w:rsid w:val="00C64B5A"/>
    <w:rsid w:val="00C8081A"/>
    <w:rsid w:val="00C8799A"/>
    <w:rsid w:val="00C9032C"/>
    <w:rsid w:val="00C90898"/>
    <w:rsid w:val="00C92123"/>
    <w:rsid w:val="00C92ADB"/>
    <w:rsid w:val="00C93510"/>
    <w:rsid w:val="00C968B9"/>
    <w:rsid w:val="00C97DA9"/>
    <w:rsid w:val="00CA030C"/>
    <w:rsid w:val="00CA1EB5"/>
    <w:rsid w:val="00CA23D8"/>
    <w:rsid w:val="00CA2A9D"/>
    <w:rsid w:val="00CA3E16"/>
    <w:rsid w:val="00CA4655"/>
    <w:rsid w:val="00CA5A88"/>
    <w:rsid w:val="00CA5EF3"/>
    <w:rsid w:val="00CA6057"/>
    <w:rsid w:val="00CB108A"/>
    <w:rsid w:val="00CB65FA"/>
    <w:rsid w:val="00CB7C85"/>
    <w:rsid w:val="00CD0272"/>
    <w:rsid w:val="00CD23F1"/>
    <w:rsid w:val="00CD3111"/>
    <w:rsid w:val="00CD42E8"/>
    <w:rsid w:val="00CD465E"/>
    <w:rsid w:val="00CD4D1C"/>
    <w:rsid w:val="00CD4DFE"/>
    <w:rsid w:val="00CD4E54"/>
    <w:rsid w:val="00CD6B7F"/>
    <w:rsid w:val="00CE2F73"/>
    <w:rsid w:val="00CE4160"/>
    <w:rsid w:val="00CE4AE2"/>
    <w:rsid w:val="00CE61B8"/>
    <w:rsid w:val="00CE6B87"/>
    <w:rsid w:val="00CF0348"/>
    <w:rsid w:val="00CF307A"/>
    <w:rsid w:val="00CF4B4F"/>
    <w:rsid w:val="00CF54C3"/>
    <w:rsid w:val="00CF5F21"/>
    <w:rsid w:val="00D10885"/>
    <w:rsid w:val="00D155DA"/>
    <w:rsid w:val="00D169A4"/>
    <w:rsid w:val="00D17557"/>
    <w:rsid w:val="00D200FF"/>
    <w:rsid w:val="00D2057E"/>
    <w:rsid w:val="00D240B1"/>
    <w:rsid w:val="00D30A8E"/>
    <w:rsid w:val="00D31234"/>
    <w:rsid w:val="00D31CF3"/>
    <w:rsid w:val="00D32E47"/>
    <w:rsid w:val="00D337B8"/>
    <w:rsid w:val="00D3393A"/>
    <w:rsid w:val="00D33EB1"/>
    <w:rsid w:val="00D34C77"/>
    <w:rsid w:val="00D3651D"/>
    <w:rsid w:val="00D4054A"/>
    <w:rsid w:val="00D5226C"/>
    <w:rsid w:val="00D53C42"/>
    <w:rsid w:val="00D54734"/>
    <w:rsid w:val="00D6091B"/>
    <w:rsid w:val="00D64468"/>
    <w:rsid w:val="00D64EC4"/>
    <w:rsid w:val="00D670DB"/>
    <w:rsid w:val="00D67297"/>
    <w:rsid w:val="00D67869"/>
    <w:rsid w:val="00D7191E"/>
    <w:rsid w:val="00D732D8"/>
    <w:rsid w:val="00D74047"/>
    <w:rsid w:val="00D756A1"/>
    <w:rsid w:val="00D8452F"/>
    <w:rsid w:val="00D85227"/>
    <w:rsid w:val="00D86CC1"/>
    <w:rsid w:val="00D87235"/>
    <w:rsid w:val="00D9156C"/>
    <w:rsid w:val="00D95E34"/>
    <w:rsid w:val="00D97570"/>
    <w:rsid w:val="00DA19C5"/>
    <w:rsid w:val="00DA2670"/>
    <w:rsid w:val="00DA3D18"/>
    <w:rsid w:val="00DA4E35"/>
    <w:rsid w:val="00DA6E5B"/>
    <w:rsid w:val="00DA7F65"/>
    <w:rsid w:val="00DB0238"/>
    <w:rsid w:val="00DB0862"/>
    <w:rsid w:val="00DB2899"/>
    <w:rsid w:val="00DB58AC"/>
    <w:rsid w:val="00DB6722"/>
    <w:rsid w:val="00DB6A31"/>
    <w:rsid w:val="00DC31B1"/>
    <w:rsid w:val="00DC645A"/>
    <w:rsid w:val="00DD011F"/>
    <w:rsid w:val="00DD33A7"/>
    <w:rsid w:val="00DD358B"/>
    <w:rsid w:val="00DE6EDB"/>
    <w:rsid w:val="00DF067E"/>
    <w:rsid w:val="00E00291"/>
    <w:rsid w:val="00E00EB1"/>
    <w:rsid w:val="00E01ECF"/>
    <w:rsid w:val="00E024BB"/>
    <w:rsid w:val="00E038C8"/>
    <w:rsid w:val="00E042E3"/>
    <w:rsid w:val="00E054C5"/>
    <w:rsid w:val="00E05A4F"/>
    <w:rsid w:val="00E05AEE"/>
    <w:rsid w:val="00E06279"/>
    <w:rsid w:val="00E11387"/>
    <w:rsid w:val="00E11E00"/>
    <w:rsid w:val="00E12571"/>
    <w:rsid w:val="00E1646C"/>
    <w:rsid w:val="00E167CE"/>
    <w:rsid w:val="00E178F3"/>
    <w:rsid w:val="00E17BAD"/>
    <w:rsid w:val="00E20B12"/>
    <w:rsid w:val="00E22BF1"/>
    <w:rsid w:val="00E264CE"/>
    <w:rsid w:val="00E27BEB"/>
    <w:rsid w:val="00E313EF"/>
    <w:rsid w:val="00E34CD1"/>
    <w:rsid w:val="00E34F22"/>
    <w:rsid w:val="00E35033"/>
    <w:rsid w:val="00E416A7"/>
    <w:rsid w:val="00E430A0"/>
    <w:rsid w:val="00E4312B"/>
    <w:rsid w:val="00E4317B"/>
    <w:rsid w:val="00E44E6A"/>
    <w:rsid w:val="00E455B8"/>
    <w:rsid w:val="00E46877"/>
    <w:rsid w:val="00E46F52"/>
    <w:rsid w:val="00E47355"/>
    <w:rsid w:val="00E60582"/>
    <w:rsid w:val="00E60CAA"/>
    <w:rsid w:val="00E629A5"/>
    <w:rsid w:val="00E63B92"/>
    <w:rsid w:val="00E64CD5"/>
    <w:rsid w:val="00E64E48"/>
    <w:rsid w:val="00E65168"/>
    <w:rsid w:val="00E741EC"/>
    <w:rsid w:val="00E745DE"/>
    <w:rsid w:val="00E762C9"/>
    <w:rsid w:val="00E76A42"/>
    <w:rsid w:val="00E76F72"/>
    <w:rsid w:val="00E80965"/>
    <w:rsid w:val="00E8517B"/>
    <w:rsid w:val="00E851FB"/>
    <w:rsid w:val="00E91542"/>
    <w:rsid w:val="00E93218"/>
    <w:rsid w:val="00E93A74"/>
    <w:rsid w:val="00E942D3"/>
    <w:rsid w:val="00E9544F"/>
    <w:rsid w:val="00EA0664"/>
    <w:rsid w:val="00EA07B8"/>
    <w:rsid w:val="00EA169B"/>
    <w:rsid w:val="00EA2258"/>
    <w:rsid w:val="00EA3C68"/>
    <w:rsid w:val="00EA4D06"/>
    <w:rsid w:val="00EA6DEC"/>
    <w:rsid w:val="00EA6F47"/>
    <w:rsid w:val="00EA772C"/>
    <w:rsid w:val="00EB1F90"/>
    <w:rsid w:val="00EB3147"/>
    <w:rsid w:val="00EB55A8"/>
    <w:rsid w:val="00EC3365"/>
    <w:rsid w:val="00EC6E39"/>
    <w:rsid w:val="00ED1725"/>
    <w:rsid w:val="00ED1CE8"/>
    <w:rsid w:val="00ED20CD"/>
    <w:rsid w:val="00ED3354"/>
    <w:rsid w:val="00ED3B94"/>
    <w:rsid w:val="00EE0EE6"/>
    <w:rsid w:val="00EE27C5"/>
    <w:rsid w:val="00EE4000"/>
    <w:rsid w:val="00EE5E36"/>
    <w:rsid w:val="00EE668D"/>
    <w:rsid w:val="00EE682E"/>
    <w:rsid w:val="00EE768B"/>
    <w:rsid w:val="00EF112D"/>
    <w:rsid w:val="00EF161D"/>
    <w:rsid w:val="00EF1C09"/>
    <w:rsid w:val="00EF1F45"/>
    <w:rsid w:val="00EF5063"/>
    <w:rsid w:val="00F00364"/>
    <w:rsid w:val="00F039AE"/>
    <w:rsid w:val="00F0523D"/>
    <w:rsid w:val="00F05FA8"/>
    <w:rsid w:val="00F12E44"/>
    <w:rsid w:val="00F14FDB"/>
    <w:rsid w:val="00F15D99"/>
    <w:rsid w:val="00F17BB8"/>
    <w:rsid w:val="00F2018D"/>
    <w:rsid w:val="00F208A8"/>
    <w:rsid w:val="00F2094A"/>
    <w:rsid w:val="00F209A7"/>
    <w:rsid w:val="00F21BBA"/>
    <w:rsid w:val="00F2322A"/>
    <w:rsid w:val="00F271F8"/>
    <w:rsid w:val="00F27933"/>
    <w:rsid w:val="00F3086A"/>
    <w:rsid w:val="00F347FB"/>
    <w:rsid w:val="00F370B0"/>
    <w:rsid w:val="00F44956"/>
    <w:rsid w:val="00F45516"/>
    <w:rsid w:val="00F500C8"/>
    <w:rsid w:val="00F51A8B"/>
    <w:rsid w:val="00F53F84"/>
    <w:rsid w:val="00F54795"/>
    <w:rsid w:val="00F548D8"/>
    <w:rsid w:val="00F63495"/>
    <w:rsid w:val="00F639FE"/>
    <w:rsid w:val="00F6509F"/>
    <w:rsid w:val="00F67170"/>
    <w:rsid w:val="00F708D3"/>
    <w:rsid w:val="00F74E21"/>
    <w:rsid w:val="00F77660"/>
    <w:rsid w:val="00F77996"/>
    <w:rsid w:val="00F8131A"/>
    <w:rsid w:val="00F81348"/>
    <w:rsid w:val="00F82473"/>
    <w:rsid w:val="00F84E93"/>
    <w:rsid w:val="00F86800"/>
    <w:rsid w:val="00F86853"/>
    <w:rsid w:val="00F95BAE"/>
    <w:rsid w:val="00F9794F"/>
    <w:rsid w:val="00F97E73"/>
    <w:rsid w:val="00FA2BB5"/>
    <w:rsid w:val="00FA3240"/>
    <w:rsid w:val="00FA76DA"/>
    <w:rsid w:val="00FA7AD0"/>
    <w:rsid w:val="00FA7BBC"/>
    <w:rsid w:val="00FB3831"/>
    <w:rsid w:val="00FB6AA2"/>
    <w:rsid w:val="00FC095E"/>
    <w:rsid w:val="00FC1770"/>
    <w:rsid w:val="00FC20B5"/>
    <w:rsid w:val="00FC3672"/>
    <w:rsid w:val="00FC5F56"/>
    <w:rsid w:val="00FC6ABD"/>
    <w:rsid w:val="00FD0DE9"/>
    <w:rsid w:val="00FD2406"/>
    <w:rsid w:val="00FD4FA9"/>
    <w:rsid w:val="00FD5AE7"/>
    <w:rsid w:val="00FD71D9"/>
    <w:rsid w:val="00FD7B08"/>
    <w:rsid w:val="00FE49B8"/>
    <w:rsid w:val="00FE5007"/>
    <w:rsid w:val="00FE688A"/>
    <w:rsid w:val="00FE6F37"/>
    <w:rsid w:val="00FF2CC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1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E66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character" w:customStyle="1" w:styleId="MTConvertedEquation">
    <w:name w:val="MTConvertedEquation"/>
    <w:basedOn w:val="DefaultParagraphFont"/>
    <w:rsid w:val="005C509C"/>
    <w:rPr>
      <w:b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5C509C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C5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1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E66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character" w:customStyle="1" w:styleId="MTConvertedEquation">
    <w:name w:val="MTConvertedEquation"/>
    <w:basedOn w:val="DefaultParagraphFont"/>
    <w:rsid w:val="005C509C"/>
    <w:rPr>
      <w:b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5C509C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5C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FA61D275.dotm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jocwilliams</cp:lastModifiedBy>
  <cp:revision>4</cp:revision>
  <dcterms:created xsi:type="dcterms:W3CDTF">2013-08-05T21:29:00Z</dcterms:created>
  <dcterms:modified xsi:type="dcterms:W3CDTF">2013-08-05T21:32:00Z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