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54952" w14:textId="77777777" w:rsidR="000B5498" w:rsidRPr="00B26233" w:rsidRDefault="000B5498" w:rsidP="000B5498">
      <w:pPr>
        <w:spacing w:after="120" w:line="360" w:lineRule="auto"/>
        <w:jc w:val="center"/>
        <w:rPr>
          <w:rFonts w:ascii="Helvetica" w:hAnsi="Helvetica"/>
          <w:lang w:val="en-US"/>
        </w:rPr>
      </w:pPr>
      <w:r>
        <w:rPr>
          <w:rFonts w:ascii="Helvetica" w:hAnsi="Helvetica"/>
          <w:noProof/>
          <w:lang w:val="en-US"/>
        </w:rPr>
        <w:drawing>
          <wp:inline distT="0" distB="0" distL="0" distR="0" wp14:anchorId="18E61CA9" wp14:editId="4EE637AA">
            <wp:extent cx="4876800" cy="4004945"/>
            <wp:effectExtent l="0" t="0" r="0" b="8255"/>
            <wp:docPr id="1" name="Picture 1" descr="Macintosh HD:Users:marciu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cius:Desktop:Untitl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4004945"/>
                    </a:xfrm>
                    <a:prstGeom prst="rect">
                      <a:avLst/>
                    </a:prstGeom>
                    <a:noFill/>
                    <a:ln>
                      <a:noFill/>
                    </a:ln>
                  </pic:spPr>
                </pic:pic>
              </a:graphicData>
            </a:graphic>
          </wp:inline>
        </w:drawing>
      </w:r>
    </w:p>
    <w:p w14:paraId="4761803D" w14:textId="1E40AAA0" w:rsidR="006F15C2" w:rsidRPr="00625825" w:rsidRDefault="000B5498" w:rsidP="00B26233">
      <w:pPr>
        <w:spacing w:after="120" w:line="360" w:lineRule="auto"/>
        <w:jc w:val="both"/>
        <w:rPr>
          <w:rFonts w:ascii="Helvetica" w:hAnsi="Helvetica" w:cs="Times New Roman"/>
          <w:lang w:val="en-US"/>
        </w:rPr>
      </w:pPr>
      <w:r w:rsidRPr="00B26233">
        <w:rPr>
          <w:rFonts w:ascii="Helvetica" w:hAnsi="Helvetica" w:cs="Times New Roman"/>
          <w:b/>
          <w:lang w:val="en-US"/>
        </w:rPr>
        <w:t xml:space="preserve">Figure S1.  </w:t>
      </w:r>
      <w:r>
        <w:rPr>
          <w:rFonts w:ascii="Helvetica" w:hAnsi="Helvetica" w:cs="Times New Roman"/>
          <w:b/>
          <w:lang w:val="en-US"/>
        </w:rPr>
        <w:t>T</w:t>
      </w:r>
      <w:r w:rsidRPr="00B26233">
        <w:rPr>
          <w:rFonts w:ascii="Helvetica" w:hAnsi="Helvetica" w:cs="Times New Roman"/>
          <w:b/>
          <w:lang w:val="en-US"/>
        </w:rPr>
        <w:t>arget class space.</w:t>
      </w:r>
      <w:r w:rsidRPr="00B26233">
        <w:rPr>
          <w:rFonts w:ascii="Helvetica" w:hAnsi="Helvetica" w:cs="Times New Roman"/>
          <w:lang w:val="en-US"/>
        </w:rPr>
        <w:t xml:space="preserve">  A) For positive hits in </w:t>
      </w:r>
      <w:r w:rsidRPr="00B26233">
        <w:rPr>
          <w:rFonts w:ascii="Helvetica" w:hAnsi="Helvetica" w:cs="Times New Roman"/>
          <w:i/>
          <w:lang w:val="en-US"/>
        </w:rPr>
        <w:t>M. tuberculosis</w:t>
      </w:r>
      <w:r w:rsidRPr="00B26233">
        <w:rPr>
          <w:rFonts w:ascii="Helvetica" w:hAnsi="Helvetica" w:cs="Times New Roman"/>
          <w:lang w:val="en-US"/>
        </w:rPr>
        <w:t xml:space="preserve"> H37Rv screens, the distribution of human target classes affected by compounds based on known human protein potency and selectivity criteria as described in the text. The number of human targets is indicated for each class as well as the potential number of homologous genes (in parentheses).  B) Distribution of 49 compounds screened against 1 or more targets having </w:t>
      </w:r>
      <w:r>
        <w:rPr>
          <w:rFonts w:ascii="Helvetica" w:hAnsi="Helvetica" w:cs="Times New Roman"/>
          <w:lang w:val="en-US"/>
        </w:rPr>
        <w:t>p</w:t>
      </w:r>
      <w:r w:rsidRPr="00B26233">
        <w:rPr>
          <w:rFonts w:ascii="Helvetica" w:hAnsi="Helvetica" w:cs="Times New Roman"/>
          <w:lang w:val="en-US"/>
        </w:rPr>
        <w:t xml:space="preserve">IC50 or </w:t>
      </w:r>
      <w:r>
        <w:rPr>
          <w:rFonts w:ascii="Helvetica" w:hAnsi="Helvetica" w:cs="Times New Roman"/>
          <w:lang w:val="en-US"/>
        </w:rPr>
        <w:t>p</w:t>
      </w:r>
      <w:r w:rsidRPr="00B26233">
        <w:rPr>
          <w:rFonts w:ascii="Helvetica" w:hAnsi="Helvetica" w:cs="Times New Roman"/>
          <w:lang w:val="en-US"/>
        </w:rPr>
        <w:t xml:space="preserve">EC50 values &gt; 5.5 in 120 assays by human target classes. Some compounds have historical assay information and potency against multiple target classes. Also indicated is the number of assays against targets with putative homologues in </w:t>
      </w:r>
      <w:r w:rsidRPr="00B26233">
        <w:rPr>
          <w:rFonts w:ascii="Helvetica" w:hAnsi="Helvetica" w:cs="Times New Roman"/>
          <w:i/>
          <w:lang w:val="en-US"/>
        </w:rPr>
        <w:t>M. tuberculosis</w:t>
      </w:r>
      <w:r>
        <w:rPr>
          <w:rFonts w:ascii="Helvetica" w:hAnsi="Helvetica" w:cs="Times New Roman"/>
          <w:lang w:val="en-US"/>
        </w:rPr>
        <w:t xml:space="preserve"> (in parentheses). C) </w:t>
      </w:r>
      <w:r w:rsidRPr="00B26233">
        <w:rPr>
          <w:rFonts w:ascii="Helvetica" w:hAnsi="Helvetica" w:cs="Times New Roman"/>
          <w:lang w:val="en-US"/>
        </w:rPr>
        <w:t xml:space="preserve">Similar analysis of human target classes and D) 240 compounds in 642 assays for </w:t>
      </w:r>
      <w:r w:rsidRPr="00B26233">
        <w:rPr>
          <w:rFonts w:ascii="Helvetica" w:hAnsi="Helvetica" w:cs="Times New Roman"/>
          <w:i/>
          <w:lang w:val="en-US"/>
        </w:rPr>
        <w:t>M. bovis</w:t>
      </w:r>
      <w:r w:rsidRPr="00B26233">
        <w:rPr>
          <w:rFonts w:ascii="Helvetica" w:hAnsi="Helvetica" w:cs="Times New Roman"/>
          <w:lang w:val="en-US"/>
        </w:rPr>
        <w:t xml:space="preserve"> BCG screens.</w:t>
      </w:r>
      <w:bookmarkStart w:id="0" w:name="_GoBack"/>
      <w:bookmarkEnd w:id="0"/>
    </w:p>
    <w:sectPr w:rsidR="006F15C2" w:rsidRPr="00625825" w:rsidSect="006F15C2">
      <w:footerReference w:type="even" r:id="rId8"/>
      <w:foot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8891E" w14:textId="77777777" w:rsidR="00FD2357" w:rsidRDefault="00FD2357" w:rsidP="003C4509">
      <w:pPr>
        <w:spacing w:after="0" w:line="240" w:lineRule="auto"/>
      </w:pPr>
      <w:r>
        <w:separator/>
      </w:r>
    </w:p>
  </w:endnote>
  <w:endnote w:type="continuationSeparator" w:id="0">
    <w:p w14:paraId="04DFB2B1" w14:textId="77777777" w:rsidR="00FD2357" w:rsidRDefault="00FD2357" w:rsidP="003C4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0B992" w14:textId="77777777" w:rsidR="00FD2357" w:rsidRDefault="00FD2357" w:rsidP="00FD23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C71AF5" w14:textId="77777777" w:rsidR="00FD2357" w:rsidRDefault="00FD2357" w:rsidP="003C450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BCAB6" w14:textId="77777777" w:rsidR="00FD2357" w:rsidRPr="003C4509" w:rsidRDefault="00FD2357" w:rsidP="00FD2357">
    <w:pPr>
      <w:pStyle w:val="Footer"/>
      <w:framePr w:wrap="around" w:vAnchor="text" w:hAnchor="margin" w:xAlign="right" w:y="1"/>
      <w:rPr>
        <w:rStyle w:val="PageNumber"/>
        <w:rFonts w:ascii="Helvetica" w:hAnsi="Helvetica"/>
      </w:rPr>
    </w:pPr>
    <w:r w:rsidRPr="003C4509">
      <w:rPr>
        <w:rStyle w:val="PageNumber"/>
        <w:rFonts w:ascii="Helvetica" w:hAnsi="Helvetica"/>
      </w:rPr>
      <w:fldChar w:fldCharType="begin"/>
    </w:r>
    <w:r w:rsidRPr="003C4509">
      <w:rPr>
        <w:rStyle w:val="PageNumber"/>
        <w:rFonts w:ascii="Helvetica" w:hAnsi="Helvetica"/>
      </w:rPr>
      <w:instrText xml:space="preserve">PAGE  </w:instrText>
    </w:r>
    <w:r w:rsidRPr="003C4509">
      <w:rPr>
        <w:rStyle w:val="PageNumber"/>
        <w:rFonts w:ascii="Helvetica" w:hAnsi="Helvetica"/>
      </w:rPr>
      <w:fldChar w:fldCharType="separate"/>
    </w:r>
    <w:r w:rsidR="00625825">
      <w:rPr>
        <w:rStyle w:val="PageNumber"/>
        <w:rFonts w:ascii="Helvetica" w:hAnsi="Helvetica"/>
        <w:noProof/>
      </w:rPr>
      <w:t>1</w:t>
    </w:r>
    <w:r w:rsidRPr="003C4509">
      <w:rPr>
        <w:rStyle w:val="PageNumber"/>
        <w:rFonts w:ascii="Helvetica" w:hAnsi="Helvetica"/>
      </w:rPr>
      <w:fldChar w:fldCharType="end"/>
    </w:r>
  </w:p>
  <w:p w14:paraId="62C13BEE" w14:textId="77777777" w:rsidR="00FD2357" w:rsidRDefault="00FD2357" w:rsidP="003C450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D5366" w14:textId="77777777" w:rsidR="00FD2357" w:rsidRDefault="00FD2357" w:rsidP="003C4509">
      <w:pPr>
        <w:spacing w:after="0" w:line="240" w:lineRule="auto"/>
      </w:pPr>
      <w:r>
        <w:separator/>
      </w:r>
    </w:p>
  </w:footnote>
  <w:footnote w:type="continuationSeparator" w:id="0">
    <w:p w14:paraId="78512764" w14:textId="77777777" w:rsidR="00FD2357" w:rsidRDefault="00FD2357" w:rsidP="003C45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wawaszdawzzz3eedtnv99f2awsdzasff9pf&quot;&gt;MyBib&lt;record-ids&gt;&lt;item&gt;9798&lt;/item&gt;&lt;item&gt;14601&lt;/item&gt;&lt;/record-ids&gt;&lt;/item&gt;&lt;/Libraries&gt;"/>
  </w:docVars>
  <w:rsids>
    <w:rsidRoot w:val="001117A2"/>
    <w:rsid w:val="000B5498"/>
    <w:rsid w:val="001117A2"/>
    <w:rsid w:val="00130FBB"/>
    <w:rsid w:val="001E7C9C"/>
    <w:rsid w:val="00380F68"/>
    <w:rsid w:val="003C4509"/>
    <w:rsid w:val="00625825"/>
    <w:rsid w:val="006F15C2"/>
    <w:rsid w:val="00886810"/>
    <w:rsid w:val="009A25BC"/>
    <w:rsid w:val="00A04AD9"/>
    <w:rsid w:val="00AB5694"/>
    <w:rsid w:val="00B26233"/>
    <w:rsid w:val="00B543EB"/>
    <w:rsid w:val="00BF7CCB"/>
    <w:rsid w:val="00C9035C"/>
    <w:rsid w:val="00D2029C"/>
    <w:rsid w:val="00E86BE8"/>
    <w:rsid w:val="00EC0244"/>
    <w:rsid w:val="00FD23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D4AA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7A2"/>
    <w:pPr>
      <w:spacing w:line="276" w:lineRule="auto"/>
    </w:pPr>
    <w:rPr>
      <w:rFonts w:eastAsiaTheme="minorHAnsi"/>
      <w:sz w:val="22"/>
      <w:szCs w:val="22"/>
      <w:lang w:val="es-E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2">
    <w:name w:val="Light Shading2"/>
    <w:basedOn w:val="TableNormal"/>
    <w:uiPriority w:val="60"/>
    <w:rsid w:val="001117A2"/>
    <w:pPr>
      <w:spacing w:after="0"/>
    </w:pPr>
    <w:rPr>
      <w:rFonts w:eastAsiaTheme="minorHAns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1117A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17A2"/>
    <w:rPr>
      <w:rFonts w:ascii="Lucida Grande" w:eastAsiaTheme="minorHAnsi" w:hAnsi="Lucida Grande" w:cs="Lucida Grande"/>
      <w:sz w:val="18"/>
      <w:szCs w:val="18"/>
      <w:lang w:val="es-ES" w:eastAsia="en-US"/>
    </w:rPr>
  </w:style>
  <w:style w:type="table" w:customStyle="1" w:styleId="LightShading1">
    <w:name w:val="Light Shading1"/>
    <w:basedOn w:val="TableNormal"/>
    <w:uiPriority w:val="60"/>
    <w:rsid w:val="00B543EB"/>
    <w:pPr>
      <w:spacing w:after="0"/>
    </w:pPr>
    <w:rPr>
      <w:rFonts w:eastAsiaTheme="minorHAns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rsid w:val="00AB5694"/>
    <w:rPr>
      <w:color w:val="0000FF"/>
      <w:u w:val="single"/>
    </w:rPr>
  </w:style>
  <w:style w:type="character" w:customStyle="1" w:styleId="apple-style-span">
    <w:name w:val="apple-style-span"/>
    <w:basedOn w:val="DefaultParagraphFont"/>
    <w:rsid w:val="00AB5694"/>
  </w:style>
  <w:style w:type="character" w:styleId="CommentReference">
    <w:name w:val="annotation reference"/>
    <w:basedOn w:val="DefaultParagraphFont"/>
    <w:uiPriority w:val="99"/>
    <w:semiHidden/>
    <w:unhideWhenUsed/>
    <w:rsid w:val="00AB5694"/>
    <w:rPr>
      <w:sz w:val="18"/>
      <w:szCs w:val="18"/>
    </w:rPr>
  </w:style>
  <w:style w:type="paragraph" w:styleId="Header">
    <w:name w:val="header"/>
    <w:basedOn w:val="Normal"/>
    <w:link w:val="HeaderChar"/>
    <w:uiPriority w:val="99"/>
    <w:unhideWhenUsed/>
    <w:rsid w:val="003C45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4509"/>
    <w:rPr>
      <w:rFonts w:eastAsiaTheme="minorHAnsi"/>
      <w:sz w:val="22"/>
      <w:szCs w:val="22"/>
      <w:lang w:val="es-ES" w:eastAsia="en-US"/>
    </w:rPr>
  </w:style>
  <w:style w:type="paragraph" w:styleId="Footer">
    <w:name w:val="footer"/>
    <w:basedOn w:val="Normal"/>
    <w:link w:val="FooterChar"/>
    <w:uiPriority w:val="99"/>
    <w:unhideWhenUsed/>
    <w:rsid w:val="003C45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C4509"/>
    <w:rPr>
      <w:rFonts w:eastAsiaTheme="minorHAnsi"/>
      <w:sz w:val="22"/>
      <w:szCs w:val="22"/>
      <w:lang w:val="es-ES" w:eastAsia="en-US"/>
    </w:rPr>
  </w:style>
  <w:style w:type="character" w:styleId="PageNumber">
    <w:name w:val="page number"/>
    <w:basedOn w:val="DefaultParagraphFont"/>
    <w:uiPriority w:val="99"/>
    <w:semiHidden/>
    <w:unhideWhenUsed/>
    <w:rsid w:val="003C4509"/>
  </w:style>
  <w:style w:type="paragraph" w:styleId="Revision">
    <w:name w:val="Revision"/>
    <w:hidden/>
    <w:uiPriority w:val="99"/>
    <w:semiHidden/>
    <w:rsid w:val="000B5498"/>
    <w:pPr>
      <w:spacing w:after="0"/>
    </w:pPr>
    <w:rPr>
      <w:rFonts w:eastAsiaTheme="minorHAnsi"/>
      <w:sz w:val="22"/>
      <w:szCs w:val="22"/>
      <w:lang w:val="es-E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7A2"/>
    <w:pPr>
      <w:spacing w:line="276" w:lineRule="auto"/>
    </w:pPr>
    <w:rPr>
      <w:rFonts w:eastAsiaTheme="minorHAnsi"/>
      <w:sz w:val="22"/>
      <w:szCs w:val="22"/>
      <w:lang w:val="es-E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2">
    <w:name w:val="Light Shading2"/>
    <w:basedOn w:val="TableNormal"/>
    <w:uiPriority w:val="60"/>
    <w:rsid w:val="001117A2"/>
    <w:pPr>
      <w:spacing w:after="0"/>
    </w:pPr>
    <w:rPr>
      <w:rFonts w:eastAsiaTheme="minorHAns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1117A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117A2"/>
    <w:rPr>
      <w:rFonts w:ascii="Lucida Grande" w:eastAsiaTheme="minorHAnsi" w:hAnsi="Lucida Grande" w:cs="Lucida Grande"/>
      <w:sz w:val="18"/>
      <w:szCs w:val="18"/>
      <w:lang w:val="es-ES" w:eastAsia="en-US"/>
    </w:rPr>
  </w:style>
  <w:style w:type="table" w:customStyle="1" w:styleId="LightShading1">
    <w:name w:val="Light Shading1"/>
    <w:basedOn w:val="TableNormal"/>
    <w:uiPriority w:val="60"/>
    <w:rsid w:val="00B543EB"/>
    <w:pPr>
      <w:spacing w:after="0"/>
    </w:pPr>
    <w:rPr>
      <w:rFonts w:eastAsiaTheme="minorHAns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rsid w:val="00AB5694"/>
    <w:rPr>
      <w:color w:val="0000FF"/>
      <w:u w:val="single"/>
    </w:rPr>
  </w:style>
  <w:style w:type="character" w:customStyle="1" w:styleId="apple-style-span">
    <w:name w:val="apple-style-span"/>
    <w:basedOn w:val="DefaultParagraphFont"/>
    <w:rsid w:val="00AB5694"/>
  </w:style>
  <w:style w:type="character" w:styleId="CommentReference">
    <w:name w:val="annotation reference"/>
    <w:basedOn w:val="DefaultParagraphFont"/>
    <w:uiPriority w:val="99"/>
    <w:semiHidden/>
    <w:unhideWhenUsed/>
    <w:rsid w:val="00AB5694"/>
    <w:rPr>
      <w:sz w:val="18"/>
      <w:szCs w:val="18"/>
    </w:rPr>
  </w:style>
  <w:style w:type="paragraph" w:styleId="Header">
    <w:name w:val="header"/>
    <w:basedOn w:val="Normal"/>
    <w:link w:val="HeaderChar"/>
    <w:uiPriority w:val="99"/>
    <w:unhideWhenUsed/>
    <w:rsid w:val="003C45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4509"/>
    <w:rPr>
      <w:rFonts w:eastAsiaTheme="minorHAnsi"/>
      <w:sz w:val="22"/>
      <w:szCs w:val="22"/>
      <w:lang w:val="es-ES" w:eastAsia="en-US"/>
    </w:rPr>
  </w:style>
  <w:style w:type="paragraph" w:styleId="Footer">
    <w:name w:val="footer"/>
    <w:basedOn w:val="Normal"/>
    <w:link w:val="FooterChar"/>
    <w:uiPriority w:val="99"/>
    <w:unhideWhenUsed/>
    <w:rsid w:val="003C45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3C4509"/>
    <w:rPr>
      <w:rFonts w:eastAsiaTheme="minorHAnsi"/>
      <w:sz w:val="22"/>
      <w:szCs w:val="22"/>
      <w:lang w:val="es-ES" w:eastAsia="en-US"/>
    </w:rPr>
  </w:style>
  <w:style w:type="character" w:styleId="PageNumber">
    <w:name w:val="page number"/>
    <w:basedOn w:val="DefaultParagraphFont"/>
    <w:uiPriority w:val="99"/>
    <w:semiHidden/>
    <w:unhideWhenUsed/>
    <w:rsid w:val="003C4509"/>
  </w:style>
  <w:style w:type="paragraph" w:styleId="Revision">
    <w:name w:val="Revision"/>
    <w:hidden/>
    <w:uiPriority w:val="99"/>
    <w:semiHidden/>
    <w:rsid w:val="000B5498"/>
    <w:pPr>
      <w:spacing w:after="0"/>
    </w:pPr>
    <w:rPr>
      <w:rFonts w:eastAsiaTheme="minorHAnsi"/>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123</Words>
  <Characters>702</Characters>
  <Application>Microsoft Macintosh Word</Application>
  <DocSecurity>0</DocSecurity>
  <Lines>5</Lines>
  <Paragraphs>1</Paragraphs>
  <ScaleCrop>false</ScaleCrop>
  <Company/>
  <LinksUpToDate>false</LinksUpToDate>
  <CharactersWithSpaces>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A. Marti-Renom</dc:creator>
  <cp:keywords/>
  <dc:description/>
  <cp:lastModifiedBy>Marc A. Marti-Renom</cp:lastModifiedBy>
  <cp:revision>4</cp:revision>
  <dcterms:created xsi:type="dcterms:W3CDTF">2013-04-30T07:21:00Z</dcterms:created>
  <dcterms:modified xsi:type="dcterms:W3CDTF">2013-05-01T16:58:00Z</dcterms:modified>
</cp:coreProperties>
</file>